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0BB0D" w14:textId="77777777" w:rsidR="009159E8" w:rsidRPr="009159E8" w:rsidRDefault="009159E8" w:rsidP="009159E8">
      <w:pPr>
        <w:rPr>
          <w:rFonts w:ascii="Times New Roman" w:hAnsi="Times New Roman"/>
          <w:sz w:val="28"/>
          <w:szCs w:val="24"/>
        </w:rPr>
      </w:pPr>
      <w:r w:rsidRPr="009159E8">
        <w:rPr>
          <w:rFonts w:ascii="Times New Roman" w:hAnsi="Times New Roman"/>
          <w:i/>
          <w:noProof/>
          <w:sz w:val="28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13577EB1" wp14:editId="1EA3FA9C">
            <wp:simplePos x="0" y="0"/>
            <wp:positionH relativeFrom="column">
              <wp:posOffset>1129030</wp:posOffset>
            </wp:positionH>
            <wp:positionV relativeFrom="paragraph">
              <wp:posOffset>-340995</wp:posOffset>
            </wp:positionV>
            <wp:extent cx="514800" cy="651600"/>
            <wp:effectExtent l="0" t="0" r="0" b="0"/>
            <wp:wrapNone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9E8">
        <w:rPr>
          <w:rFonts w:ascii="Times New Roman" w:hAnsi="Times New Roman"/>
          <w:i/>
          <w:sz w:val="28"/>
          <w:szCs w:val="24"/>
        </w:rPr>
        <w:tab/>
      </w:r>
    </w:p>
    <w:p w14:paraId="1FB4BEF0" w14:textId="77777777" w:rsidR="009159E8" w:rsidRPr="009159E8" w:rsidRDefault="009159E8" w:rsidP="009159E8">
      <w:pPr>
        <w:keepNext/>
        <w:keepLines/>
        <w:spacing w:before="240" w:after="0"/>
        <w:contextualSpacing/>
        <w:outlineLvl w:val="0"/>
        <w:rPr>
          <w:rFonts w:ascii="Times New Roman" w:eastAsiaTheme="majorEastAsia" w:hAnsi="Times New Roman" w:cs="Times New Roman"/>
          <w:b/>
          <w:i/>
          <w:color w:val="000000" w:themeColor="text1"/>
          <w:sz w:val="24"/>
          <w:szCs w:val="24"/>
        </w:rPr>
      </w:pPr>
      <w:r w:rsidRPr="009159E8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 xml:space="preserve">            REPUBLIKA  HRVATSKA</w:t>
      </w:r>
    </w:p>
    <w:p w14:paraId="740DAF29" w14:textId="77777777" w:rsidR="009159E8" w:rsidRPr="009159E8" w:rsidRDefault="009159E8" w:rsidP="009159E8">
      <w:pPr>
        <w:keepNext/>
        <w:keepLines/>
        <w:spacing w:before="240" w:after="0"/>
        <w:contextualSpacing/>
        <w:outlineLvl w:val="0"/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</w:pPr>
      <w:r w:rsidRPr="009159E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SREDIŠNJI DRŽAVNI URED ZA HRVATE </w:t>
      </w:r>
    </w:p>
    <w:p w14:paraId="4C05BE04" w14:textId="77777777" w:rsidR="009159E8" w:rsidRPr="009159E8" w:rsidRDefault="009159E8" w:rsidP="009159E8">
      <w:pPr>
        <w:keepNext/>
        <w:keepLines/>
        <w:spacing w:before="240" w:after="0"/>
        <w:contextualSpacing/>
        <w:outlineLvl w:val="0"/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</w:pPr>
      <w:r w:rsidRPr="009159E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       IZVAN REPUBLIKE HRVATSKE  </w:t>
      </w:r>
    </w:p>
    <w:p w14:paraId="1969E3A9" w14:textId="209CB0AD" w:rsidR="00AE3219" w:rsidRPr="000F1088" w:rsidRDefault="00AE3219" w:rsidP="00AE321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4AD5E420" w14:textId="77777777" w:rsidR="00AE3219" w:rsidRPr="000F1088" w:rsidRDefault="00AE3219" w:rsidP="009159E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A9D7379" w14:textId="77777777" w:rsidR="00AE3219" w:rsidRPr="000F1088" w:rsidRDefault="00AE3219" w:rsidP="00AE321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5563A63F" w14:textId="77777777" w:rsidR="00AE3219" w:rsidRPr="000F1088" w:rsidRDefault="00AE3219" w:rsidP="00AE321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6AEDAF0D" w14:textId="77777777" w:rsidR="00AE3219" w:rsidRPr="000F1088" w:rsidRDefault="00AE3219" w:rsidP="00AE321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3B6182B4" w14:textId="77777777" w:rsidR="00AE3219" w:rsidRPr="000F1088" w:rsidRDefault="00AE3219" w:rsidP="00AE321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26E00C55" w14:textId="77777777" w:rsidR="00AE3219" w:rsidRPr="000F1088" w:rsidRDefault="00AE3219" w:rsidP="00AE321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7C45E3A7" w14:textId="77777777" w:rsidR="00AE3219" w:rsidRPr="000F1088" w:rsidRDefault="00AE3219" w:rsidP="00AE321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2C7C992D" w14:textId="77777777" w:rsidR="00135E85" w:rsidRPr="00135E85" w:rsidRDefault="00135E85" w:rsidP="00AE3219">
      <w:pPr>
        <w:jc w:val="center"/>
        <w:rPr>
          <w:sz w:val="36"/>
          <w:szCs w:val="36"/>
        </w:rPr>
      </w:pPr>
    </w:p>
    <w:p w14:paraId="430D0BFE" w14:textId="77777777" w:rsidR="00135E85" w:rsidRPr="00135E85" w:rsidRDefault="00135E85" w:rsidP="00AE3219">
      <w:pPr>
        <w:jc w:val="center"/>
        <w:rPr>
          <w:sz w:val="36"/>
          <w:szCs w:val="36"/>
        </w:rPr>
      </w:pPr>
    </w:p>
    <w:p w14:paraId="6691F566" w14:textId="77777777" w:rsidR="00135E85" w:rsidRPr="00135E85" w:rsidRDefault="00135E85" w:rsidP="00AE3219">
      <w:pPr>
        <w:jc w:val="center"/>
        <w:rPr>
          <w:sz w:val="36"/>
          <w:szCs w:val="36"/>
        </w:rPr>
      </w:pPr>
    </w:p>
    <w:p w14:paraId="3BB7957C" w14:textId="2349E01F" w:rsidR="009406E7" w:rsidRDefault="00135E85" w:rsidP="00AE3219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36"/>
          <w:szCs w:val="36"/>
        </w:rPr>
      </w:pPr>
      <w:r w:rsidRPr="00AE3219">
        <w:rPr>
          <w:rFonts w:ascii="Times New Roman" w:eastAsiaTheme="majorEastAsia" w:hAnsi="Times New Roman" w:cs="Times New Roman"/>
          <w:b/>
          <w:bCs/>
          <w:spacing w:val="-10"/>
          <w:kern w:val="28"/>
          <w:sz w:val="36"/>
          <w:szCs w:val="36"/>
        </w:rPr>
        <w:t>AKCIJS</w:t>
      </w:r>
      <w:r w:rsidR="00D115B3">
        <w:rPr>
          <w:rFonts w:ascii="Times New Roman" w:eastAsiaTheme="majorEastAsia" w:hAnsi="Times New Roman" w:cs="Times New Roman"/>
          <w:b/>
          <w:bCs/>
          <w:spacing w:val="-10"/>
          <w:kern w:val="28"/>
          <w:sz w:val="36"/>
          <w:szCs w:val="36"/>
        </w:rPr>
        <w:t>K</w:t>
      </w:r>
      <w:r w:rsidR="00471FA8">
        <w:rPr>
          <w:rFonts w:ascii="Times New Roman" w:eastAsiaTheme="majorEastAsia" w:hAnsi="Times New Roman" w:cs="Times New Roman"/>
          <w:b/>
          <w:bCs/>
          <w:spacing w:val="-10"/>
          <w:kern w:val="28"/>
          <w:sz w:val="36"/>
          <w:szCs w:val="36"/>
        </w:rPr>
        <w:t>I</w:t>
      </w:r>
      <w:r w:rsidRPr="00135E85">
        <w:rPr>
          <w:rFonts w:ascii="Times New Roman" w:eastAsiaTheme="majorEastAsia" w:hAnsi="Times New Roman" w:cs="Times New Roman"/>
          <w:b/>
          <w:bCs/>
          <w:spacing w:val="-10"/>
          <w:kern w:val="28"/>
          <w:sz w:val="36"/>
          <w:szCs w:val="36"/>
        </w:rPr>
        <w:t xml:space="preserve"> PLAN</w:t>
      </w:r>
    </w:p>
    <w:p w14:paraId="326D61EA" w14:textId="04978266" w:rsidR="009159E8" w:rsidRDefault="00135E85" w:rsidP="00AE3219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36"/>
          <w:szCs w:val="36"/>
        </w:rPr>
      </w:pPr>
      <w:r w:rsidRPr="00AE3219">
        <w:rPr>
          <w:rFonts w:ascii="Times New Roman" w:eastAsiaTheme="majorEastAsia" w:hAnsi="Times New Roman" w:cs="Times New Roman"/>
          <w:b/>
          <w:bCs/>
          <w:spacing w:val="-10"/>
          <w:kern w:val="28"/>
          <w:sz w:val="36"/>
          <w:szCs w:val="36"/>
        </w:rPr>
        <w:t>ZA PROVEDBU NACIONALNOG PLANA</w:t>
      </w:r>
      <w:r w:rsidR="00AE3219">
        <w:rPr>
          <w:rFonts w:ascii="Times New Roman" w:eastAsiaTheme="majorEastAsia" w:hAnsi="Times New Roman" w:cs="Times New Roman"/>
          <w:b/>
          <w:bCs/>
          <w:spacing w:val="-10"/>
          <w:kern w:val="28"/>
          <w:sz w:val="36"/>
          <w:szCs w:val="36"/>
        </w:rPr>
        <w:t xml:space="preserve"> </w:t>
      </w:r>
    </w:p>
    <w:p w14:paraId="0E977727" w14:textId="3F328FAE" w:rsidR="009159E8" w:rsidRDefault="00471FA8" w:rsidP="00AE3219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36"/>
          <w:szCs w:val="36"/>
        </w:rPr>
      </w:pP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36"/>
          <w:szCs w:val="36"/>
        </w:rPr>
        <w:t xml:space="preserve">RAZVOJA </w:t>
      </w:r>
      <w:r w:rsidR="00135E85" w:rsidRPr="00AE3219">
        <w:rPr>
          <w:rFonts w:ascii="Times New Roman" w:eastAsiaTheme="majorEastAsia" w:hAnsi="Times New Roman" w:cs="Times New Roman"/>
          <w:b/>
          <w:bCs/>
          <w:spacing w:val="-10"/>
          <w:kern w:val="28"/>
          <w:sz w:val="36"/>
          <w:szCs w:val="36"/>
        </w:rPr>
        <w:t>ODNOSA REPUBLIKE HRVATSKE</w:t>
      </w:r>
    </w:p>
    <w:p w14:paraId="6893B902" w14:textId="2B7031EC" w:rsidR="00135E85" w:rsidRPr="00AE3219" w:rsidRDefault="00135E85" w:rsidP="00AE3219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36"/>
          <w:szCs w:val="36"/>
        </w:rPr>
      </w:pPr>
      <w:r w:rsidRPr="00AE3219">
        <w:rPr>
          <w:rFonts w:ascii="Times New Roman" w:eastAsiaTheme="majorEastAsia" w:hAnsi="Times New Roman" w:cs="Times New Roman"/>
          <w:b/>
          <w:bCs/>
          <w:spacing w:val="-10"/>
          <w:kern w:val="28"/>
          <w:sz w:val="36"/>
          <w:szCs w:val="36"/>
        </w:rPr>
        <w:t>S HRVATIMA IZVAN REPUBLIKE HRVATSKE</w:t>
      </w:r>
    </w:p>
    <w:p w14:paraId="01F77D3C" w14:textId="77777777" w:rsidR="00471FA8" w:rsidRDefault="00135E85" w:rsidP="00471FA8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36"/>
          <w:szCs w:val="36"/>
        </w:rPr>
      </w:pPr>
      <w:r w:rsidRPr="00AE3219">
        <w:rPr>
          <w:rFonts w:ascii="Times New Roman" w:eastAsiaTheme="majorEastAsia" w:hAnsi="Times New Roman" w:cs="Times New Roman"/>
          <w:b/>
          <w:bCs/>
          <w:spacing w:val="-10"/>
          <w:kern w:val="28"/>
          <w:sz w:val="36"/>
          <w:szCs w:val="36"/>
        </w:rPr>
        <w:t>ZA RAZDOBLJE OD 202</w:t>
      </w:r>
      <w:r w:rsidR="009159E8">
        <w:rPr>
          <w:rFonts w:ascii="Times New Roman" w:eastAsiaTheme="majorEastAsia" w:hAnsi="Times New Roman" w:cs="Times New Roman"/>
          <w:b/>
          <w:bCs/>
          <w:spacing w:val="-10"/>
          <w:kern w:val="28"/>
          <w:sz w:val="36"/>
          <w:szCs w:val="36"/>
        </w:rPr>
        <w:t>2</w:t>
      </w:r>
      <w:r w:rsidR="00CB4BF6">
        <w:rPr>
          <w:rFonts w:ascii="Times New Roman" w:eastAsiaTheme="majorEastAsia" w:hAnsi="Times New Roman" w:cs="Times New Roman"/>
          <w:b/>
          <w:bCs/>
          <w:spacing w:val="-10"/>
          <w:kern w:val="28"/>
          <w:sz w:val="36"/>
          <w:szCs w:val="36"/>
        </w:rPr>
        <w:t>. DO 2024. GODINE</w:t>
      </w:r>
    </w:p>
    <w:p w14:paraId="324B64E9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36"/>
          <w:szCs w:val="36"/>
        </w:rPr>
      </w:pPr>
    </w:p>
    <w:p w14:paraId="55913377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36"/>
          <w:szCs w:val="36"/>
        </w:rPr>
      </w:pPr>
    </w:p>
    <w:p w14:paraId="5E856CCF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4D280BAB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093B1553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38ECB42F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245266EE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22986DEC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282E3221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07203848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1935B5A5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07165DDA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2C1B8B2D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03FC03C7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3695360C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6A3E2821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3CA76BD7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3A79BAB9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0C55111B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16351156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0B488305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10F4A270" w14:textId="77777777" w:rsidR="00471FA8" w:rsidRDefault="00471FA8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432D40B7" w14:textId="39CEC552" w:rsidR="00471FA8" w:rsidRPr="00471FA8" w:rsidRDefault="00DD5A34" w:rsidP="00471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srpanj</w:t>
      </w:r>
      <w:bookmarkStart w:id="0" w:name="_GoBack"/>
      <w:bookmarkEnd w:id="0"/>
      <w:r w:rsidR="00471FA8" w:rsidRPr="00471FA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2022.</w:t>
      </w:r>
    </w:p>
    <w:p w14:paraId="2576EDF5" w14:textId="3A189767" w:rsidR="00135E85" w:rsidRDefault="00135E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773BC7" w14:textId="35F3C016" w:rsidR="00503BB0" w:rsidRPr="001C76C3" w:rsidRDefault="00503BB0" w:rsidP="00DF007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C76C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Sadržaj</w:t>
      </w:r>
    </w:p>
    <w:p w14:paraId="0E2C100C" w14:textId="3A2EE7EA" w:rsidR="00C25AED" w:rsidRPr="001819D2" w:rsidRDefault="00DF0072" w:rsidP="00B837AD">
      <w:pPr>
        <w:pStyle w:val="TOC1"/>
        <w:spacing w:line="240" w:lineRule="auto"/>
        <w:rPr>
          <w:rFonts w:eastAsiaTheme="minorEastAsia"/>
          <w:sz w:val="22"/>
          <w:szCs w:val="22"/>
          <w:lang w:eastAsia="hr-HR"/>
        </w:rPr>
      </w:pPr>
      <w:r w:rsidRPr="001130F3">
        <w:rPr>
          <w:color w:val="000000" w:themeColor="text1"/>
          <w:highlight w:val="yellow"/>
        </w:rPr>
        <w:fldChar w:fldCharType="begin"/>
      </w:r>
      <w:r w:rsidRPr="001130F3">
        <w:rPr>
          <w:color w:val="000000" w:themeColor="text1"/>
          <w:highlight w:val="yellow"/>
        </w:rPr>
        <w:instrText xml:space="preserve"> TOC \o "1-3" \h \z \u </w:instrText>
      </w:r>
      <w:r w:rsidRPr="001130F3">
        <w:rPr>
          <w:color w:val="000000" w:themeColor="text1"/>
          <w:highlight w:val="yellow"/>
        </w:rPr>
        <w:fldChar w:fldCharType="separate"/>
      </w:r>
      <w:hyperlink w:anchor="_Toc83889825" w:history="1">
        <w:r w:rsidR="00C25AED" w:rsidRPr="001819D2">
          <w:rPr>
            <w:rStyle w:val="Hyperlink"/>
            <w:b/>
            <w:bCs/>
            <w:sz w:val="22"/>
            <w:szCs w:val="22"/>
          </w:rPr>
          <w:t>Popis mjera sa opisom i pripadajućim pokazateljima rezultata</w:t>
        </w:r>
        <w:r w:rsidR="00C25AED" w:rsidRPr="001819D2">
          <w:rPr>
            <w:webHidden/>
            <w:sz w:val="22"/>
            <w:szCs w:val="22"/>
          </w:rPr>
          <w:tab/>
        </w:r>
        <w:r w:rsidR="00C25AED" w:rsidRPr="001819D2">
          <w:rPr>
            <w:webHidden/>
            <w:sz w:val="22"/>
            <w:szCs w:val="22"/>
          </w:rPr>
          <w:fldChar w:fldCharType="begin"/>
        </w:r>
        <w:r w:rsidR="00C25AED" w:rsidRPr="001819D2">
          <w:rPr>
            <w:webHidden/>
            <w:sz w:val="22"/>
            <w:szCs w:val="22"/>
          </w:rPr>
          <w:instrText xml:space="preserve"> PAGEREF _Toc83889825 \h </w:instrText>
        </w:r>
        <w:r w:rsidR="00C25AED" w:rsidRPr="001819D2">
          <w:rPr>
            <w:webHidden/>
            <w:sz w:val="22"/>
            <w:szCs w:val="22"/>
          </w:rPr>
        </w:r>
        <w:r w:rsidR="00C25AED" w:rsidRPr="001819D2">
          <w:rPr>
            <w:webHidden/>
            <w:sz w:val="22"/>
            <w:szCs w:val="22"/>
          </w:rPr>
          <w:fldChar w:fldCharType="separate"/>
        </w:r>
        <w:r w:rsidR="00967726">
          <w:rPr>
            <w:webHidden/>
            <w:sz w:val="22"/>
            <w:szCs w:val="22"/>
          </w:rPr>
          <w:t>3</w:t>
        </w:r>
        <w:r w:rsidR="00C25AED" w:rsidRPr="001819D2">
          <w:rPr>
            <w:webHidden/>
            <w:sz w:val="22"/>
            <w:szCs w:val="22"/>
          </w:rPr>
          <w:fldChar w:fldCharType="end"/>
        </w:r>
      </w:hyperlink>
    </w:p>
    <w:p w14:paraId="4B704A24" w14:textId="42AEB162" w:rsidR="00C25AED" w:rsidRPr="001819D2" w:rsidRDefault="00DD5A34" w:rsidP="00B837AD">
      <w:pPr>
        <w:pStyle w:val="TOC2"/>
        <w:spacing w:line="240" w:lineRule="auto"/>
        <w:rPr>
          <w:rFonts w:eastAsiaTheme="minorEastAsia"/>
          <w:lang w:eastAsia="hr-HR"/>
        </w:rPr>
      </w:pPr>
      <w:hyperlink w:anchor="_Toc83889826" w:history="1">
        <w:r w:rsidR="00C25AED" w:rsidRPr="001819D2">
          <w:rPr>
            <w:rStyle w:val="Hyperlink"/>
          </w:rPr>
          <w:t>POSEBNI CILJ 1.</w:t>
        </w:r>
        <w:r w:rsidR="00C25AED" w:rsidRPr="001819D2">
          <w:rPr>
            <w:webHidden/>
          </w:rPr>
          <w:tab/>
        </w:r>
        <w:r w:rsidR="00C25AED" w:rsidRPr="001819D2">
          <w:rPr>
            <w:webHidden/>
          </w:rPr>
          <w:fldChar w:fldCharType="begin"/>
        </w:r>
        <w:r w:rsidR="00C25AED" w:rsidRPr="001819D2">
          <w:rPr>
            <w:webHidden/>
          </w:rPr>
          <w:instrText xml:space="preserve"> PAGEREF _Toc83889826 \h </w:instrText>
        </w:r>
        <w:r w:rsidR="00C25AED" w:rsidRPr="001819D2">
          <w:rPr>
            <w:webHidden/>
          </w:rPr>
        </w:r>
        <w:r w:rsidR="00C25AED" w:rsidRPr="001819D2">
          <w:rPr>
            <w:webHidden/>
          </w:rPr>
          <w:fldChar w:fldCharType="separate"/>
        </w:r>
        <w:r w:rsidR="00967726">
          <w:rPr>
            <w:webHidden/>
          </w:rPr>
          <w:t>3</w:t>
        </w:r>
        <w:r w:rsidR="00C25AED" w:rsidRPr="001819D2">
          <w:rPr>
            <w:webHidden/>
          </w:rPr>
          <w:fldChar w:fldCharType="end"/>
        </w:r>
      </w:hyperlink>
    </w:p>
    <w:p w14:paraId="2DD9203F" w14:textId="6CE02381" w:rsidR="00C25AED" w:rsidRPr="001819D2" w:rsidRDefault="00DD5A34" w:rsidP="00B837AD">
      <w:pPr>
        <w:pStyle w:val="TOC2"/>
        <w:spacing w:line="240" w:lineRule="auto"/>
        <w:rPr>
          <w:rFonts w:eastAsiaTheme="minorEastAsia"/>
          <w:lang w:eastAsia="hr-HR"/>
        </w:rPr>
      </w:pPr>
      <w:hyperlink w:anchor="_Toc83889827" w:history="1">
        <w:r w:rsidR="00C25AED" w:rsidRPr="001819D2">
          <w:rPr>
            <w:rStyle w:val="Hyperlink"/>
          </w:rPr>
          <w:t>POKAZATELJ ISHODA</w:t>
        </w:r>
        <w:r w:rsidR="00C25AED" w:rsidRPr="001819D2">
          <w:rPr>
            <w:webHidden/>
          </w:rPr>
          <w:tab/>
        </w:r>
        <w:r w:rsidR="00C25AED" w:rsidRPr="001819D2">
          <w:rPr>
            <w:webHidden/>
          </w:rPr>
          <w:fldChar w:fldCharType="begin"/>
        </w:r>
        <w:r w:rsidR="00C25AED" w:rsidRPr="001819D2">
          <w:rPr>
            <w:webHidden/>
          </w:rPr>
          <w:instrText xml:space="preserve"> PAGEREF _Toc83889827 \h </w:instrText>
        </w:r>
        <w:r w:rsidR="00C25AED" w:rsidRPr="001819D2">
          <w:rPr>
            <w:webHidden/>
          </w:rPr>
        </w:r>
        <w:r w:rsidR="00C25AED" w:rsidRPr="001819D2">
          <w:rPr>
            <w:webHidden/>
          </w:rPr>
          <w:fldChar w:fldCharType="separate"/>
        </w:r>
        <w:r w:rsidR="00967726">
          <w:rPr>
            <w:webHidden/>
          </w:rPr>
          <w:t>3</w:t>
        </w:r>
        <w:r w:rsidR="00C25AED" w:rsidRPr="001819D2">
          <w:rPr>
            <w:webHidden/>
          </w:rPr>
          <w:fldChar w:fldCharType="end"/>
        </w:r>
      </w:hyperlink>
    </w:p>
    <w:p w14:paraId="7DB6CA34" w14:textId="55081C4E" w:rsidR="00C25AED" w:rsidRPr="001819D2" w:rsidRDefault="00DD5A34" w:rsidP="00B837AD">
      <w:pPr>
        <w:pStyle w:val="TOC2"/>
        <w:spacing w:line="240" w:lineRule="auto"/>
        <w:rPr>
          <w:rFonts w:eastAsiaTheme="minorEastAsia"/>
          <w:lang w:eastAsia="hr-HR"/>
        </w:rPr>
      </w:pPr>
      <w:hyperlink w:anchor="_Toc83889828" w:history="1">
        <w:r w:rsidR="00C25AED" w:rsidRPr="001819D2">
          <w:rPr>
            <w:rStyle w:val="Hyperlink"/>
          </w:rPr>
          <w:t>POČETNA VRIJEDNOST POKAZATELJA ISHODA 2020.</w:t>
        </w:r>
        <w:r w:rsidR="00C25AED" w:rsidRPr="001819D2">
          <w:rPr>
            <w:webHidden/>
          </w:rPr>
          <w:tab/>
        </w:r>
        <w:r w:rsidR="00C25AED" w:rsidRPr="001819D2">
          <w:rPr>
            <w:webHidden/>
          </w:rPr>
          <w:fldChar w:fldCharType="begin"/>
        </w:r>
        <w:r w:rsidR="00C25AED" w:rsidRPr="001819D2">
          <w:rPr>
            <w:webHidden/>
          </w:rPr>
          <w:instrText xml:space="preserve"> PAGEREF _Toc83889828 \h </w:instrText>
        </w:r>
        <w:r w:rsidR="00C25AED" w:rsidRPr="001819D2">
          <w:rPr>
            <w:webHidden/>
          </w:rPr>
        </w:r>
        <w:r w:rsidR="00C25AED" w:rsidRPr="001819D2">
          <w:rPr>
            <w:webHidden/>
          </w:rPr>
          <w:fldChar w:fldCharType="separate"/>
        </w:r>
        <w:r w:rsidR="00967726">
          <w:rPr>
            <w:webHidden/>
          </w:rPr>
          <w:t>3</w:t>
        </w:r>
        <w:r w:rsidR="00C25AED" w:rsidRPr="001819D2">
          <w:rPr>
            <w:webHidden/>
          </w:rPr>
          <w:fldChar w:fldCharType="end"/>
        </w:r>
      </w:hyperlink>
    </w:p>
    <w:p w14:paraId="68782B5E" w14:textId="3BB1ABF3" w:rsidR="00C25AED" w:rsidRPr="001819D2" w:rsidRDefault="00DD5A34" w:rsidP="00B837AD">
      <w:pPr>
        <w:pStyle w:val="TOC2"/>
        <w:spacing w:line="240" w:lineRule="auto"/>
        <w:rPr>
          <w:rFonts w:eastAsiaTheme="minorEastAsia"/>
          <w:lang w:eastAsia="hr-HR"/>
        </w:rPr>
      </w:pPr>
      <w:hyperlink w:anchor="_Toc83889829" w:history="1">
        <w:r w:rsidR="00C25AED" w:rsidRPr="001819D2">
          <w:rPr>
            <w:rStyle w:val="Hyperlink"/>
          </w:rPr>
          <w:t>CILJNA VRIJEDNOST POKAZATELJA ISHODA 2027.</w:t>
        </w:r>
        <w:r w:rsidR="00C25AED" w:rsidRPr="001819D2">
          <w:rPr>
            <w:webHidden/>
          </w:rPr>
          <w:tab/>
        </w:r>
        <w:r w:rsidR="00C25AED" w:rsidRPr="001819D2">
          <w:rPr>
            <w:webHidden/>
          </w:rPr>
          <w:fldChar w:fldCharType="begin"/>
        </w:r>
        <w:r w:rsidR="00C25AED" w:rsidRPr="001819D2">
          <w:rPr>
            <w:webHidden/>
          </w:rPr>
          <w:instrText xml:space="preserve"> PAGEREF _Toc83889829 \h </w:instrText>
        </w:r>
        <w:r w:rsidR="00C25AED" w:rsidRPr="001819D2">
          <w:rPr>
            <w:webHidden/>
          </w:rPr>
        </w:r>
        <w:r w:rsidR="00C25AED" w:rsidRPr="001819D2">
          <w:rPr>
            <w:webHidden/>
          </w:rPr>
          <w:fldChar w:fldCharType="separate"/>
        </w:r>
        <w:r w:rsidR="00967726">
          <w:rPr>
            <w:webHidden/>
          </w:rPr>
          <w:t>3</w:t>
        </w:r>
        <w:r w:rsidR="00C25AED" w:rsidRPr="001819D2">
          <w:rPr>
            <w:webHidden/>
          </w:rPr>
          <w:fldChar w:fldCharType="end"/>
        </w:r>
      </w:hyperlink>
    </w:p>
    <w:p w14:paraId="6524A65D" w14:textId="6C59F5B9" w:rsidR="00C25AED" w:rsidRPr="001819D2" w:rsidRDefault="00DD5A34" w:rsidP="00B837AD">
      <w:pPr>
        <w:pStyle w:val="TOC3"/>
        <w:spacing w:line="240" w:lineRule="auto"/>
        <w:rPr>
          <w:rFonts w:eastAsiaTheme="minorEastAsia"/>
          <w:noProof/>
          <w:lang w:eastAsia="hr-HR"/>
        </w:rPr>
      </w:pPr>
      <w:hyperlink w:anchor="_Toc83889830" w:history="1">
        <w:r w:rsidR="00AE4BE4" w:rsidRPr="001819D2">
          <w:rPr>
            <w:rStyle w:val="Hyperlink"/>
            <w:noProof/>
          </w:rPr>
          <w:t>MJERA 1.1 Unaprjeđenje položaja i kvalitete života Hrvata u BiH</w:t>
        </w:r>
        <w:r w:rsidR="00C25AED" w:rsidRPr="001819D2">
          <w:rPr>
            <w:noProof/>
            <w:webHidden/>
          </w:rPr>
          <w:tab/>
        </w:r>
        <w:r w:rsidR="00C25AED" w:rsidRPr="001819D2">
          <w:rPr>
            <w:noProof/>
            <w:webHidden/>
          </w:rPr>
          <w:fldChar w:fldCharType="begin"/>
        </w:r>
        <w:r w:rsidR="00C25AED" w:rsidRPr="001819D2">
          <w:rPr>
            <w:noProof/>
            <w:webHidden/>
          </w:rPr>
          <w:instrText xml:space="preserve"> PAGEREF _Toc83889830 \h </w:instrText>
        </w:r>
        <w:r w:rsidR="00C25AED" w:rsidRPr="001819D2">
          <w:rPr>
            <w:noProof/>
            <w:webHidden/>
          </w:rPr>
        </w:r>
        <w:r w:rsidR="00C25AED" w:rsidRPr="001819D2">
          <w:rPr>
            <w:noProof/>
            <w:webHidden/>
          </w:rPr>
          <w:fldChar w:fldCharType="separate"/>
        </w:r>
        <w:r w:rsidR="00967726">
          <w:rPr>
            <w:noProof/>
            <w:webHidden/>
          </w:rPr>
          <w:t>4</w:t>
        </w:r>
        <w:r w:rsidR="00C25AED" w:rsidRPr="001819D2">
          <w:rPr>
            <w:noProof/>
            <w:webHidden/>
          </w:rPr>
          <w:fldChar w:fldCharType="end"/>
        </w:r>
      </w:hyperlink>
    </w:p>
    <w:p w14:paraId="543DBD59" w14:textId="13B97292" w:rsidR="00972094" w:rsidRPr="001819D2" w:rsidRDefault="00DD5A34" w:rsidP="00B837AD">
      <w:pPr>
        <w:pStyle w:val="TOC3"/>
        <w:spacing w:line="240" w:lineRule="auto"/>
        <w:rPr>
          <w:noProof/>
        </w:rPr>
      </w:pPr>
      <w:hyperlink w:anchor="_Toc83889831" w:history="1">
        <w:r w:rsidR="00AE4BE4" w:rsidRPr="001819D2">
          <w:rPr>
            <w:rStyle w:val="Hyperlink"/>
            <w:noProof/>
          </w:rPr>
          <w:t>MJERA 1.2. Unaprjeđenje statusa i položaja hrvatske nacionalne manjine u europskim državama</w:t>
        </w:r>
        <w:r w:rsidR="00C25AED" w:rsidRPr="001819D2">
          <w:rPr>
            <w:noProof/>
            <w:webHidden/>
          </w:rPr>
          <w:tab/>
        </w:r>
        <w:r w:rsidR="00A70C42" w:rsidRPr="001819D2">
          <w:rPr>
            <w:noProof/>
            <w:webHidden/>
          </w:rPr>
          <w:t>5</w:t>
        </w:r>
      </w:hyperlink>
    </w:p>
    <w:p w14:paraId="6DEE0AA3" w14:textId="248364EA" w:rsidR="00C94674" w:rsidRPr="001819D2" w:rsidRDefault="00DD5A34" w:rsidP="00B837AD">
      <w:pPr>
        <w:pStyle w:val="TOC3"/>
        <w:spacing w:line="240" w:lineRule="auto"/>
        <w:rPr>
          <w:noProof/>
        </w:rPr>
      </w:pPr>
      <w:hyperlink w:anchor="_Toc83889831" w:history="1">
        <w:r w:rsidR="00C94674" w:rsidRPr="001819D2">
          <w:rPr>
            <w:rStyle w:val="Hyperlink"/>
            <w:noProof/>
          </w:rPr>
          <w:t>MJERA 1.3. Zalaganje za interese hrvatskih iseljenika u svijetu</w:t>
        </w:r>
        <w:r w:rsidR="00C94674" w:rsidRPr="001819D2">
          <w:rPr>
            <w:noProof/>
            <w:webHidden/>
          </w:rPr>
          <w:tab/>
        </w:r>
        <w:r w:rsidR="00A70C42" w:rsidRPr="001819D2">
          <w:rPr>
            <w:noProof/>
            <w:webHidden/>
          </w:rPr>
          <w:t>6</w:t>
        </w:r>
      </w:hyperlink>
    </w:p>
    <w:p w14:paraId="04603F29" w14:textId="431FCCD8" w:rsidR="00C94674" w:rsidRPr="001819D2" w:rsidRDefault="00C94674" w:rsidP="00B837AD">
      <w:pPr>
        <w:pStyle w:val="TOC3"/>
        <w:spacing w:line="240" w:lineRule="auto"/>
      </w:pPr>
      <w:r w:rsidRPr="001819D2">
        <w:t xml:space="preserve">MJERA 1.4. </w:t>
      </w:r>
      <w:r w:rsidR="00E97ABB" w:rsidRPr="001819D2">
        <w:t>Ja</w:t>
      </w:r>
      <w:r w:rsidRPr="001819D2">
        <w:t>čanje organizacija HIRH</w:t>
      </w:r>
      <w:r w:rsidRPr="001819D2">
        <w:tab/>
      </w:r>
      <w:r w:rsidR="00A70C42" w:rsidRPr="001819D2">
        <w:t>7</w:t>
      </w:r>
    </w:p>
    <w:p w14:paraId="62484500" w14:textId="471BD6E1" w:rsidR="00E97ABB" w:rsidRPr="001819D2" w:rsidRDefault="00DD5A34" w:rsidP="00B837AD">
      <w:pPr>
        <w:pStyle w:val="TOC3"/>
        <w:spacing w:line="240" w:lineRule="auto"/>
        <w:rPr>
          <w:noProof/>
        </w:rPr>
      </w:pPr>
      <w:hyperlink w:anchor="_Toc83889831" w:history="1">
        <w:r w:rsidR="00E97ABB" w:rsidRPr="001819D2">
          <w:rPr>
            <w:rStyle w:val="Hyperlink"/>
            <w:noProof/>
          </w:rPr>
          <w:t>MJERA 1.5. Poticanje HIRH na uključivanje u društveni život u svojim lokalnim sredinama i u RH</w:t>
        </w:r>
        <w:r w:rsidR="00E97ABB" w:rsidRPr="001819D2">
          <w:rPr>
            <w:noProof/>
            <w:webHidden/>
          </w:rPr>
          <w:tab/>
        </w:r>
        <w:r w:rsidR="00A70C42" w:rsidRPr="001819D2">
          <w:rPr>
            <w:noProof/>
            <w:webHidden/>
          </w:rPr>
          <w:t>8</w:t>
        </w:r>
      </w:hyperlink>
    </w:p>
    <w:p w14:paraId="2FE354D1" w14:textId="50DA8BA3" w:rsidR="00E97ABB" w:rsidRPr="001819D2" w:rsidRDefault="00E97ABB" w:rsidP="00B837AD">
      <w:pPr>
        <w:pStyle w:val="TOC3"/>
        <w:spacing w:line="240" w:lineRule="auto"/>
      </w:pPr>
      <w:r w:rsidRPr="001819D2">
        <w:t>MJERA 1.6. Poticanje informiranja i komunikacijskih procesa vezanih uz HIRH</w:t>
      </w:r>
      <w:r w:rsidRPr="001819D2">
        <w:tab/>
      </w:r>
      <w:r w:rsidR="00A70C42" w:rsidRPr="001819D2">
        <w:t>9</w:t>
      </w:r>
    </w:p>
    <w:p w14:paraId="42ADA868" w14:textId="46501E40" w:rsidR="00C25AED" w:rsidRPr="001819D2" w:rsidRDefault="00DD5A34" w:rsidP="00B837AD">
      <w:pPr>
        <w:pStyle w:val="TOC2"/>
        <w:spacing w:line="240" w:lineRule="auto"/>
        <w:rPr>
          <w:rFonts w:eastAsiaTheme="minorEastAsia"/>
          <w:lang w:eastAsia="hr-HR"/>
        </w:rPr>
      </w:pPr>
      <w:hyperlink w:anchor="_Toc83889832" w:history="1">
        <w:r w:rsidR="00C25AED" w:rsidRPr="001819D2">
          <w:rPr>
            <w:rStyle w:val="Hyperlink"/>
          </w:rPr>
          <w:t>POSEBNI CILJ 2.</w:t>
        </w:r>
        <w:r w:rsidR="00C25AED" w:rsidRPr="001819D2">
          <w:rPr>
            <w:webHidden/>
          </w:rPr>
          <w:tab/>
        </w:r>
        <w:r w:rsidR="00A70C42" w:rsidRPr="001819D2">
          <w:rPr>
            <w:webHidden/>
          </w:rPr>
          <w:t>10</w:t>
        </w:r>
      </w:hyperlink>
    </w:p>
    <w:p w14:paraId="1B226DCF" w14:textId="213DC0B7" w:rsidR="00C25AED" w:rsidRPr="001819D2" w:rsidRDefault="00DD5A34" w:rsidP="00B837AD">
      <w:pPr>
        <w:pStyle w:val="TOC2"/>
        <w:spacing w:line="240" w:lineRule="auto"/>
        <w:rPr>
          <w:rFonts w:eastAsiaTheme="minorEastAsia"/>
          <w:lang w:eastAsia="hr-HR"/>
        </w:rPr>
      </w:pPr>
      <w:hyperlink w:anchor="_Toc83889833" w:history="1">
        <w:r w:rsidR="00C25AED" w:rsidRPr="001819D2">
          <w:rPr>
            <w:rStyle w:val="Hyperlink"/>
          </w:rPr>
          <w:t>POKAZATELJ ISHODA</w:t>
        </w:r>
        <w:r w:rsidR="00C25AED" w:rsidRPr="001819D2">
          <w:rPr>
            <w:webHidden/>
          </w:rPr>
          <w:tab/>
        </w:r>
        <w:r w:rsidR="00A70C42" w:rsidRPr="001819D2">
          <w:rPr>
            <w:webHidden/>
          </w:rPr>
          <w:t>10</w:t>
        </w:r>
      </w:hyperlink>
    </w:p>
    <w:p w14:paraId="12DB5161" w14:textId="4B39364A" w:rsidR="00C25AED" w:rsidRPr="001819D2" w:rsidRDefault="00DD5A34" w:rsidP="00B837AD">
      <w:pPr>
        <w:pStyle w:val="TOC2"/>
        <w:spacing w:line="240" w:lineRule="auto"/>
        <w:rPr>
          <w:rFonts w:eastAsiaTheme="minorEastAsia"/>
          <w:lang w:eastAsia="hr-HR"/>
        </w:rPr>
      </w:pPr>
      <w:hyperlink w:anchor="_Toc83889834" w:history="1">
        <w:r w:rsidR="00C25AED" w:rsidRPr="001819D2">
          <w:rPr>
            <w:rStyle w:val="Hyperlink"/>
          </w:rPr>
          <w:t>POČETNA VRIJEDNOST POKAZATELJA ISHODA 20</w:t>
        </w:r>
        <w:r w:rsidR="00972094" w:rsidRPr="001819D2">
          <w:rPr>
            <w:rStyle w:val="Hyperlink"/>
          </w:rPr>
          <w:t>20</w:t>
        </w:r>
        <w:r w:rsidR="00C25AED" w:rsidRPr="001819D2">
          <w:rPr>
            <w:rStyle w:val="Hyperlink"/>
          </w:rPr>
          <w:t>.</w:t>
        </w:r>
        <w:r w:rsidR="00C25AED" w:rsidRPr="001819D2">
          <w:rPr>
            <w:webHidden/>
          </w:rPr>
          <w:tab/>
        </w:r>
        <w:r w:rsidR="00A70C42" w:rsidRPr="001819D2">
          <w:rPr>
            <w:webHidden/>
          </w:rPr>
          <w:t>10</w:t>
        </w:r>
      </w:hyperlink>
    </w:p>
    <w:p w14:paraId="2CE6495E" w14:textId="65C1C170" w:rsidR="00972094" w:rsidRPr="001819D2" w:rsidRDefault="00DD5A34" w:rsidP="00B837AD">
      <w:pPr>
        <w:pStyle w:val="TOC2"/>
        <w:spacing w:line="240" w:lineRule="auto"/>
        <w:rPr>
          <w:rFonts w:eastAsiaTheme="minorEastAsia"/>
          <w:lang w:eastAsia="hr-HR"/>
        </w:rPr>
      </w:pPr>
      <w:hyperlink w:anchor="_Toc83889835" w:history="1">
        <w:r w:rsidR="00C25AED" w:rsidRPr="001819D2">
          <w:rPr>
            <w:rStyle w:val="Hyperlink"/>
          </w:rPr>
          <w:t>CILJNA VRIJEDNOST POKAZATELJA ISHODA 2027.</w:t>
        </w:r>
        <w:r w:rsidR="00C25AED" w:rsidRPr="001819D2">
          <w:rPr>
            <w:webHidden/>
          </w:rPr>
          <w:tab/>
        </w:r>
        <w:r w:rsidR="00A70C42" w:rsidRPr="001819D2">
          <w:rPr>
            <w:webHidden/>
          </w:rPr>
          <w:t>10</w:t>
        </w:r>
      </w:hyperlink>
    </w:p>
    <w:p w14:paraId="604810EC" w14:textId="7CD5B6C6" w:rsidR="00E97ABB" w:rsidRPr="001819D2" w:rsidRDefault="00DD5A34" w:rsidP="00B837AD">
      <w:pPr>
        <w:pStyle w:val="TOC3"/>
        <w:spacing w:line="240" w:lineRule="auto"/>
        <w:rPr>
          <w:noProof/>
        </w:rPr>
      </w:pPr>
      <w:hyperlink w:anchor="_Toc83889837" w:history="1">
        <w:r w:rsidR="00E97ABB" w:rsidRPr="001819D2">
          <w:rPr>
            <w:rStyle w:val="Hyperlink"/>
            <w:noProof/>
          </w:rPr>
          <w:t xml:space="preserve">MJERA 2.1. Očuvanje i razvijanje kulturnoga i nacionalnoga identiteta HIRH </w:t>
        </w:r>
        <w:r w:rsidR="00E97ABB" w:rsidRPr="001819D2">
          <w:rPr>
            <w:noProof/>
            <w:webHidden/>
          </w:rPr>
          <w:tab/>
        </w:r>
        <w:r w:rsidR="00A70C42" w:rsidRPr="001819D2">
          <w:rPr>
            <w:noProof/>
            <w:webHidden/>
          </w:rPr>
          <w:t>11</w:t>
        </w:r>
      </w:hyperlink>
    </w:p>
    <w:p w14:paraId="6A69BB76" w14:textId="7CEF1D5A" w:rsidR="00972FD6" w:rsidRPr="001819D2" w:rsidRDefault="00DD5A34" w:rsidP="00B837AD">
      <w:pPr>
        <w:pStyle w:val="TOC3"/>
        <w:spacing w:line="240" w:lineRule="auto"/>
        <w:rPr>
          <w:noProof/>
        </w:rPr>
      </w:pPr>
      <w:hyperlink w:anchor="_Toc83889837" w:history="1">
        <w:r w:rsidR="00C25AED" w:rsidRPr="001819D2">
          <w:rPr>
            <w:rStyle w:val="Hyperlink"/>
            <w:noProof/>
          </w:rPr>
          <w:t xml:space="preserve">MJERA 2.2. </w:t>
        </w:r>
        <w:r w:rsidR="00972FD6" w:rsidRPr="001819D2">
          <w:rPr>
            <w:rStyle w:val="Hyperlink"/>
            <w:noProof/>
          </w:rPr>
          <w:t>Poticanje učenja i poučavanja hrvatskog jezika</w:t>
        </w:r>
        <w:r w:rsidR="00B51D87" w:rsidRPr="001819D2">
          <w:rPr>
            <w:rStyle w:val="Hyperlink"/>
            <w:noProof/>
          </w:rPr>
          <w:t xml:space="preserve"> </w:t>
        </w:r>
        <w:r w:rsidR="00C25AED" w:rsidRPr="001819D2">
          <w:rPr>
            <w:noProof/>
            <w:webHidden/>
          </w:rPr>
          <w:tab/>
        </w:r>
        <w:r w:rsidR="00A70C42" w:rsidRPr="001819D2">
          <w:rPr>
            <w:noProof/>
            <w:webHidden/>
          </w:rPr>
          <w:t>12</w:t>
        </w:r>
      </w:hyperlink>
    </w:p>
    <w:p w14:paraId="6CDB5176" w14:textId="4127E5B4" w:rsidR="00C25AED" w:rsidRPr="001819D2" w:rsidRDefault="00DD5A34" w:rsidP="00B837AD">
      <w:pPr>
        <w:pStyle w:val="TOC3"/>
        <w:spacing w:line="240" w:lineRule="auto"/>
        <w:rPr>
          <w:rFonts w:eastAsiaTheme="minorEastAsia"/>
          <w:noProof/>
          <w:lang w:eastAsia="hr-HR"/>
        </w:rPr>
      </w:pPr>
      <w:hyperlink w:anchor="_Toc83889838" w:history="1">
        <w:r w:rsidR="00972FD6" w:rsidRPr="001819D2">
          <w:t>MJERA 2.3. Poticanje i podupiranje programa, projekata i potpora HIRH</w:t>
        </w:r>
        <w:r w:rsidR="00C25AED" w:rsidRPr="001819D2">
          <w:rPr>
            <w:noProof/>
            <w:webHidden/>
          </w:rPr>
          <w:tab/>
        </w:r>
        <w:r w:rsidR="00A70C42" w:rsidRPr="001819D2">
          <w:rPr>
            <w:noProof/>
            <w:webHidden/>
          </w:rPr>
          <w:t>13</w:t>
        </w:r>
      </w:hyperlink>
    </w:p>
    <w:p w14:paraId="34D10AFD" w14:textId="2A826E04" w:rsidR="00C25AED" w:rsidRPr="001819D2" w:rsidRDefault="00DD5A34" w:rsidP="00B837AD">
      <w:pPr>
        <w:pStyle w:val="TOC3"/>
        <w:spacing w:line="240" w:lineRule="auto"/>
        <w:rPr>
          <w:rFonts w:eastAsiaTheme="minorEastAsia"/>
          <w:noProof/>
          <w:lang w:eastAsia="hr-HR"/>
        </w:rPr>
      </w:pPr>
      <w:hyperlink w:anchor="_Toc83889839" w:history="1">
        <w:r w:rsidR="00C25AED" w:rsidRPr="001819D2">
          <w:rPr>
            <w:rStyle w:val="Hyperlink"/>
            <w:noProof/>
          </w:rPr>
          <w:t xml:space="preserve">MJERA 2.4. </w:t>
        </w:r>
        <w:r w:rsidR="00972FD6" w:rsidRPr="001819D2">
          <w:rPr>
            <w:rStyle w:val="Hyperlink"/>
            <w:noProof/>
          </w:rPr>
          <w:t>Poticanje digitalne transformacije upravnog područja odnosa RH s HIRH</w:t>
        </w:r>
        <w:r w:rsidR="00C25AED" w:rsidRPr="001819D2">
          <w:rPr>
            <w:noProof/>
            <w:webHidden/>
          </w:rPr>
          <w:tab/>
        </w:r>
        <w:r w:rsidR="00A70C42" w:rsidRPr="001819D2">
          <w:rPr>
            <w:noProof/>
            <w:webHidden/>
          </w:rPr>
          <w:t>14</w:t>
        </w:r>
      </w:hyperlink>
    </w:p>
    <w:p w14:paraId="529F4DC5" w14:textId="3D09A7AB" w:rsidR="00C25AED" w:rsidRPr="001819D2" w:rsidRDefault="00DD5A34" w:rsidP="00B837AD">
      <w:pPr>
        <w:pStyle w:val="TOC3"/>
        <w:spacing w:line="240" w:lineRule="auto"/>
        <w:rPr>
          <w:rFonts w:eastAsiaTheme="minorEastAsia"/>
          <w:noProof/>
          <w:lang w:eastAsia="hr-HR"/>
        </w:rPr>
      </w:pPr>
      <w:hyperlink w:anchor="_Toc83889840" w:history="1">
        <w:r w:rsidR="00C25AED" w:rsidRPr="001819D2">
          <w:rPr>
            <w:rStyle w:val="Hyperlink"/>
            <w:noProof/>
          </w:rPr>
          <w:t xml:space="preserve">MJERA 2.5. </w:t>
        </w:r>
        <w:r w:rsidR="00972FD6" w:rsidRPr="001819D2">
          <w:rPr>
            <w:rStyle w:val="Hyperlink"/>
            <w:noProof/>
          </w:rPr>
          <w:t>Poticanje gospodarske suradnje s HIRH</w:t>
        </w:r>
        <w:r w:rsidR="00C25AED" w:rsidRPr="001819D2">
          <w:rPr>
            <w:noProof/>
            <w:webHidden/>
          </w:rPr>
          <w:tab/>
        </w:r>
        <w:r w:rsidR="00A70C42" w:rsidRPr="001819D2">
          <w:rPr>
            <w:noProof/>
            <w:webHidden/>
          </w:rPr>
          <w:t>15</w:t>
        </w:r>
      </w:hyperlink>
    </w:p>
    <w:p w14:paraId="447771CE" w14:textId="25065A9A" w:rsidR="00C25AED" w:rsidRPr="001819D2" w:rsidRDefault="00DD5A34" w:rsidP="00B837AD">
      <w:pPr>
        <w:pStyle w:val="TOC3"/>
        <w:spacing w:line="240" w:lineRule="auto"/>
        <w:rPr>
          <w:rFonts w:eastAsiaTheme="minorEastAsia"/>
          <w:noProof/>
          <w:lang w:eastAsia="hr-HR"/>
        </w:rPr>
      </w:pPr>
      <w:hyperlink w:anchor="_Toc83889841" w:history="1">
        <w:r w:rsidR="00C25AED" w:rsidRPr="001819D2">
          <w:rPr>
            <w:rStyle w:val="Hyperlink"/>
            <w:noProof/>
          </w:rPr>
          <w:t xml:space="preserve">MJERA 2.6. </w:t>
        </w:r>
        <w:r w:rsidR="00972FD6" w:rsidRPr="001819D2">
          <w:rPr>
            <w:rStyle w:val="Hyperlink"/>
            <w:noProof/>
          </w:rPr>
          <w:t>Jačanje međuresorne suradnje  institucionalnih nositelja odnosa i suradnje RH s HIRH</w:t>
        </w:r>
        <w:r w:rsidR="00C25AED" w:rsidRPr="001819D2">
          <w:rPr>
            <w:noProof/>
            <w:webHidden/>
          </w:rPr>
          <w:tab/>
        </w:r>
        <w:r w:rsidR="00A70C42" w:rsidRPr="001819D2">
          <w:rPr>
            <w:noProof/>
            <w:webHidden/>
          </w:rPr>
          <w:t>16</w:t>
        </w:r>
      </w:hyperlink>
    </w:p>
    <w:p w14:paraId="42DFC692" w14:textId="0639F2A0" w:rsidR="00C25AED" w:rsidRPr="001819D2" w:rsidRDefault="00DD5A34" w:rsidP="00B837AD">
      <w:pPr>
        <w:pStyle w:val="TOC2"/>
        <w:spacing w:line="240" w:lineRule="auto"/>
        <w:rPr>
          <w:rFonts w:eastAsiaTheme="minorEastAsia"/>
          <w:lang w:eastAsia="hr-HR"/>
        </w:rPr>
      </w:pPr>
      <w:hyperlink w:anchor="_Toc83889846" w:history="1">
        <w:r w:rsidR="00C25AED" w:rsidRPr="001819D2">
          <w:rPr>
            <w:rStyle w:val="Hyperlink"/>
          </w:rPr>
          <w:t>POSEBNI CILJ 3.</w:t>
        </w:r>
        <w:r w:rsidR="00C25AED" w:rsidRPr="001819D2">
          <w:rPr>
            <w:webHidden/>
          </w:rPr>
          <w:tab/>
        </w:r>
        <w:r w:rsidR="00A70C42" w:rsidRPr="001819D2">
          <w:rPr>
            <w:webHidden/>
          </w:rPr>
          <w:t>17</w:t>
        </w:r>
      </w:hyperlink>
    </w:p>
    <w:p w14:paraId="1DD19EC4" w14:textId="6068FFC6" w:rsidR="00C25AED" w:rsidRPr="001819D2" w:rsidRDefault="00DD5A34" w:rsidP="00B837AD">
      <w:pPr>
        <w:pStyle w:val="TOC2"/>
        <w:spacing w:line="240" w:lineRule="auto"/>
        <w:rPr>
          <w:rFonts w:eastAsiaTheme="minorEastAsia"/>
          <w:lang w:eastAsia="hr-HR"/>
        </w:rPr>
      </w:pPr>
      <w:hyperlink w:anchor="_Toc83889847" w:history="1">
        <w:r w:rsidR="00C25AED" w:rsidRPr="001819D2">
          <w:rPr>
            <w:rStyle w:val="Hyperlink"/>
          </w:rPr>
          <w:t>POKAZATELJ ISHODA</w:t>
        </w:r>
        <w:r w:rsidR="00C25AED" w:rsidRPr="001819D2">
          <w:rPr>
            <w:webHidden/>
          </w:rPr>
          <w:tab/>
        </w:r>
        <w:r w:rsidR="00A70C42" w:rsidRPr="001819D2">
          <w:rPr>
            <w:webHidden/>
          </w:rPr>
          <w:t>17</w:t>
        </w:r>
      </w:hyperlink>
    </w:p>
    <w:p w14:paraId="0DC482DF" w14:textId="660F31F8" w:rsidR="00C25AED" w:rsidRPr="001819D2" w:rsidRDefault="00DD5A34" w:rsidP="00B837AD">
      <w:pPr>
        <w:pStyle w:val="TOC2"/>
        <w:spacing w:line="240" w:lineRule="auto"/>
        <w:rPr>
          <w:rFonts w:eastAsiaTheme="minorEastAsia"/>
          <w:lang w:eastAsia="hr-HR"/>
        </w:rPr>
      </w:pPr>
      <w:hyperlink w:anchor="_Toc83889848" w:history="1">
        <w:r w:rsidR="00C25AED" w:rsidRPr="001819D2">
          <w:rPr>
            <w:rStyle w:val="Hyperlink"/>
          </w:rPr>
          <w:t>POČETNA VRIJEDNOST POKAZATELJA ISHODA 2020.</w:t>
        </w:r>
        <w:r w:rsidR="00C25AED" w:rsidRPr="001819D2">
          <w:rPr>
            <w:webHidden/>
          </w:rPr>
          <w:tab/>
        </w:r>
        <w:r w:rsidR="00A70C42" w:rsidRPr="001819D2">
          <w:rPr>
            <w:webHidden/>
          </w:rPr>
          <w:t>17</w:t>
        </w:r>
      </w:hyperlink>
    </w:p>
    <w:p w14:paraId="46DD6B4B" w14:textId="5E920BB7" w:rsidR="00C25AED" w:rsidRPr="001819D2" w:rsidRDefault="00DD5A34" w:rsidP="00B837AD">
      <w:pPr>
        <w:pStyle w:val="TOC2"/>
        <w:spacing w:line="240" w:lineRule="auto"/>
        <w:rPr>
          <w:rFonts w:eastAsiaTheme="minorEastAsia"/>
          <w:lang w:eastAsia="hr-HR"/>
        </w:rPr>
      </w:pPr>
      <w:hyperlink w:anchor="_Toc83889849" w:history="1">
        <w:r w:rsidR="00C25AED" w:rsidRPr="001819D2">
          <w:rPr>
            <w:rStyle w:val="Hyperlink"/>
          </w:rPr>
          <w:t>CILJNA VRIJEDNOST POKAZATELJA ISHODA 2027.</w:t>
        </w:r>
        <w:r w:rsidR="00C25AED" w:rsidRPr="001819D2">
          <w:rPr>
            <w:webHidden/>
          </w:rPr>
          <w:tab/>
        </w:r>
        <w:r w:rsidR="00A70C42" w:rsidRPr="001819D2">
          <w:rPr>
            <w:webHidden/>
          </w:rPr>
          <w:t>17</w:t>
        </w:r>
      </w:hyperlink>
    </w:p>
    <w:p w14:paraId="376A049F" w14:textId="16259238" w:rsidR="00C25AED" w:rsidRPr="001819D2" w:rsidRDefault="00DD5A34" w:rsidP="00B837AD">
      <w:pPr>
        <w:pStyle w:val="TOC3"/>
        <w:spacing w:line="240" w:lineRule="auto"/>
        <w:rPr>
          <w:rFonts w:eastAsiaTheme="minorEastAsia"/>
          <w:noProof/>
          <w:lang w:eastAsia="hr-HR"/>
        </w:rPr>
      </w:pPr>
      <w:hyperlink w:anchor="_Toc83889850" w:history="1">
        <w:r w:rsidR="00C25AED" w:rsidRPr="001819D2">
          <w:rPr>
            <w:rStyle w:val="Hyperlink"/>
            <w:noProof/>
          </w:rPr>
          <w:t xml:space="preserve">MJERA 3.1. </w:t>
        </w:r>
        <w:r w:rsidR="001E5E4B" w:rsidRPr="001819D2">
          <w:rPr>
            <w:rStyle w:val="Hyperlink"/>
            <w:noProof/>
          </w:rPr>
          <w:t>Ostvarenje poticajnoga okruženja za povratak/useljavanje hrvatskog iseljeništva/dijaspore</w:t>
        </w:r>
        <w:r w:rsidR="00C25AED" w:rsidRPr="001819D2">
          <w:rPr>
            <w:noProof/>
            <w:webHidden/>
          </w:rPr>
          <w:tab/>
        </w:r>
        <w:r w:rsidR="00A70C42" w:rsidRPr="001819D2">
          <w:rPr>
            <w:noProof/>
            <w:webHidden/>
          </w:rPr>
          <w:t>17</w:t>
        </w:r>
      </w:hyperlink>
    </w:p>
    <w:p w14:paraId="79402292" w14:textId="2385C0D8" w:rsidR="00C25AED" w:rsidRPr="001819D2" w:rsidRDefault="00DD5A34" w:rsidP="00B837AD">
      <w:pPr>
        <w:pStyle w:val="TOC3"/>
        <w:spacing w:line="240" w:lineRule="auto"/>
        <w:rPr>
          <w:rFonts w:eastAsiaTheme="minorEastAsia"/>
          <w:noProof/>
          <w:lang w:eastAsia="hr-HR"/>
        </w:rPr>
      </w:pPr>
      <w:hyperlink w:anchor="_Toc83889851" w:history="1">
        <w:r w:rsidR="00C25AED" w:rsidRPr="001819D2">
          <w:rPr>
            <w:rStyle w:val="Hyperlink"/>
            <w:noProof/>
          </w:rPr>
          <w:t xml:space="preserve">MJERA 3.2. </w:t>
        </w:r>
        <w:r w:rsidR="001E5E4B" w:rsidRPr="001819D2">
          <w:rPr>
            <w:rStyle w:val="Hyperlink"/>
            <w:noProof/>
          </w:rPr>
          <w:t>Privlačenje mladih naraštaja iz hrvatskog iseljeništva/dijaspore na dolazak, školovanje i studij u RH</w:t>
        </w:r>
        <w:r w:rsidR="00C25AED" w:rsidRPr="001819D2">
          <w:rPr>
            <w:noProof/>
            <w:webHidden/>
          </w:rPr>
          <w:tab/>
        </w:r>
        <w:r w:rsidR="00A70C42" w:rsidRPr="001819D2">
          <w:rPr>
            <w:noProof/>
            <w:webHidden/>
          </w:rPr>
          <w:t>18</w:t>
        </w:r>
      </w:hyperlink>
    </w:p>
    <w:p w14:paraId="2C7B40F0" w14:textId="5845813A" w:rsidR="00C25AED" w:rsidRPr="001819D2" w:rsidRDefault="00DD5A34" w:rsidP="00B837AD">
      <w:pPr>
        <w:pStyle w:val="TOC3"/>
        <w:spacing w:line="240" w:lineRule="auto"/>
        <w:rPr>
          <w:rFonts w:eastAsiaTheme="minorEastAsia"/>
          <w:noProof/>
          <w:lang w:eastAsia="hr-HR"/>
        </w:rPr>
      </w:pPr>
      <w:hyperlink w:anchor="_Toc83889852" w:history="1">
        <w:r w:rsidR="00C25AED" w:rsidRPr="001819D2">
          <w:rPr>
            <w:rStyle w:val="Hyperlink"/>
            <w:noProof/>
          </w:rPr>
          <w:t xml:space="preserve">MJERA 3.3. </w:t>
        </w:r>
        <w:r w:rsidR="00343B53" w:rsidRPr="001819D2">
          <w:rPr>
            <w:rStyle w:val="Hyperlink"/>
            <w:noProof/>
          </w:rPr>
          <w:t>Unapređenje integracije povratnika/useljenika iz hrvatskog iseljeništva/dijaspore u hrvatsko društvo</w:t>
        </w:r>
        <w:r w:rsidR="00C25AED" w:rsidRPr="001819D2">
          <w:rPr>
            <w:noProof/>
            <w:webHidden/>
          </w:rPr>
          <w:tab/>
        </w:r>
        <w:r w:rsidR="00A70C42" w:rsidRPr="001819D2">
          <w:rPr>
            <w:noProof/>
            <w:webHidden/>
          </w:rPr>
          <w:t>19</w:t>
        </w:r>
      </w:hyperlink>
    </w:p>
    <w:p w14:paraId="0F770172" w14:textId="304F05D2" w:rsidR="00C25AED" w:rsidRPr="001819D2" w:rsidRDefault="00DD5A34" w:rsidP="00B837AD">
      <w:pPr>
        <w:pStyle w:val="TOC3"/>
        <w:spacing w:line="240" w:lineRule="auto"/>
        <w:rPr>
          <w:rFonts w:eastAsiaTheme="minorEastAsia"/>
          <w:noProof/>
          <w:lang w:eastAsia="hr-HR"/>
        </w:rPr>
      </w:pPr>
      <w:hyperlink w:anchor="_Toc83889853" w:history="1">
        <w:r w:rsidR="00C25AED" w:rsidRPr="001819D2">
          <w:rPr>
            <w:rStyle w:val="Hyperlink"/>
            <w:noProof/>
          </w:rPr>
          <w:t xml:space="preserve">MJERA 3.4. </w:t>
        </w:r>
        <w:r w:rsidR="00343B53" w:rsidRPr="001819D2">
          <w:rPr>
            <w:rStyle w:val="Hyperlink"/>
            <w:noProof/>
          </w:rPr>
          <w:t>Informiranje i senzibiliziranje javnosti o povratku i useljavanju hrvatskog iseljeništva/dijaspore u Republiku Hrvatsku</w:t>
        </w:r>
        <w:r w:rsidR="00C25AED" w:rsidRPr="001819D2">
          <w:rPr>
            <w:noProof/>
            <w:webHidden/>
          </w:rPr>
          <w:tab/>
        </w:r>
        <w:r w:rsidR="00A70C42" w:rsidRPr="001819D2">
          <w:rPr>
            <w:noProof/>
            <w:webHidden/>
          </w:rPr>
          <w:t>20</w:t>
        </w:r>
      </w:hyperlink>
    </w:p>
    <w:p w14:paraId="637F261D" w14:textId="0AF979E7" w:rsidR="00C25AED" w:rsidRPr="001819D2" w:rsidRDefault="00DD5A34" w:rsidP="00B837AD">
      <w:pPr>
        <w:pStyle w:val="TOC3"/>
        <w:spacing w:line="240" w:lineRule="auto"/>
        <w:rPr>
          <w:noProof/>
        </w:rPr>
      </w:pPr>
      <w:hyperlink w:anchor="_Toc83889854" w:history="1">
        <w:r w:rsidR="00C25AED" w:rsidRPr="001819D2">
          <w:rPr>
            <w:rStyle w:val="Hyperlink"/>
            <w:noProof/>
          </w:rPr>
          <w:t xml:space="preserve">MJERA 3.5. </w:t>
        </w:r>
        <w:r w:rsidR="00343B53" w:rsidRPr="001819D2">
          <w:rPr>
            <w:rStyle w:val="Hyperlink"/>
            <w:noProof/>
          </w:rPr>
          <w:t>Pružanje podrške razvoju i provedbi projekata s ciljem poticanja povratka, useljavanja i integracije hrvatskog iseljeništva/dijaspore</w:t>
        </w:r>
        <w:r w:rsidR="00C25AED" w:rsidRPr="001819D2">
          <w:rPr>
            <w:noProof/>
            <w:webHidden/>
          </w:rPr>
          <w:tab/>
        </w:r>
        <w:r w:rsidR="00A70C42" w:rsidRPr="001819D2">
          <w:rPr>
            <w:noProof/>
            <w:webHidden/>
          </w:rPr>
          <w:t>21</w:t>
        </w:r>
      </w:hyperlink>
    </w:p>
    <w:p w14:paraId="255F70E1" w14:textId="564D333B" w:rsidR="00C25AED" w:rsidRPr="00B51D87" w:rsidRDefault="00DD5A34" w:rsidP="00B837AD">
      <w:pPr>
        <w:pStyle w:val="TOC1"/>
        <w:spacing w:line="240" w:lineRule="auto"/>
        <w:rPr>
          <w:rFonts w:eastAsiaTheme="minorEastAsia"/>
          <w:sz w:val="22"/>
          <w:szCs w:val="22"/>
          <w:lang w:eastAsia="hr-HR"/>
        </w:rPr>
      </w:pPr>
      <w:hyperlink w:anchor="_Toc83889870" w:history="1">
        <w:r w:rsidR="00C25AED" w:rsidRPr="001819D2">
          <w:rPr>
            <w:rStyle w:val="Hyperlink"/>
            <w:sz w:val="22"/>
            <w:szCs w:val="22"/>
          </w:rPr>
          <w:t>PRILOG 1. Tablični predložak za izradu akcijskog plana</w:t>
        </w:r>
        <w:r w:rsidR="00C25AED" w:rsidRPr="001819D2">
          <w:rPr>
            <w:webHidden/>
            <w:sz w:val="22"/>
            <w:szCs w:val="22"/>
          </w:rPr>
          <w:tab/>
        </w:r>
        <w:r w:rsidR="00A70C42" w:rsidRPr="001819D2">
          <w:rPr>
            <w:webHidden/>
            <w:sz w:val="22"/>
            <w:szCs w:val="22"/>
          </w:rPr>
          <w:t>21</w:t>
        </w:r>
      </w:hyperlink>
    </w:p>
    <w:p w14:paraId="2C5624B5" w14:textId="54098C0F" w:rsidR="00972094" w:rsidRDefault="00DF0072" w:rsidP="00B837AD">
      <w:pPr>
        <w:spacing w:line="240" w:lineRule="auto"/>
        <w:rPr>
          <w:color w:val="000000" w:themeColor="text1"/>
          <w:highlight w:val="yellow"/>
        </w:rPr>
      </w:pPr>
      <w:r w:rsidRPr="001130F3">
        <w:rPr>
          <w:color w:val="000000" w:themeColor="text1"/>
          <w:highlight w:val="yellow"/>
        </w:rPr>
        <w:fldChar w:fldCharType="end"/>
      </w:r>
      <w:bookmarkStart w:id="1" w:name="_Toc64893495"/>
      <w:bookmarkStart w:id="2" w:name="_Toc83889825"/>
      <w:r w:rsidR="00972094">
        <w:rPr>
          <w:color w:val="000000" w:themeColor="text1"/>
          <w:highlight w:val="yellow"/>
        </w:rPr>
        <w:br w:type="page"/>
      </w:r>
    </w:p>
    <w:p w14:paraId="3B6EA44C" w14:textId="51D48E34" w:rsidR="00503BB0" w:rsidRDefault="009F54E1" w:rsidP="0039324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76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POPIS MJERA SA OPISOM I PRIPADAJUĆIM POKAZATELJIMA REZULTATA</w:t>
      </w:r>
      <w:bookmarkEnd w:id="1"/>
      <w:bookmarkEnd w:id="2"/>
    </w:p>
    <w:p w14:paraId="6260436B" w14:textId="77777777" w:rsidR="009462F5" w:rsidRPr="001C76C3" w:rsidRDefault="009462F5" w:rsidP="0039324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C76C3" w:rsidRPr="001C76C3" w14:paraId="286703ED" w14:textId="77777777" w:rsidTr="00946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hideMark/>
          </w:tcPr>
          <w:p w14:paraId="06F40DB6" w14:textId="7B501529" w:rsidR="00F660CF" w:rsidRPr="001C76C3" w:rsidRDefault="00F660CF" w:rsidP="00C95E55">
            <w:pPr>
              <w:pStyle w:val="Heading2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_Toc83889826"/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POSEB</w:t>
            </w:r>
            <w:r w:rsidR="00BE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</w:t>
            </w:r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CILJ 1.</w:t>
            </w:r>
            <w:bookmarkEnd w:id="3"/>
          </w:p>
        </w:tc>
        <w:tc>
          <w:tcPr>
            <w:tcW w:w="2265" w:type="dxa"/>
            <w:hideMark/>
          </w:tcPr>
          <w:p w14:paraId="5BBEB6CA" w14:textId="77777777" w:rsidR="00F660CF" w:rsidRPr="001C76C3" w:rsidRDefault="00F660CF" w:rsidP="00C95E55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_Toc83889827"/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POKAZATELJ ISHODA</w:t>
            </w:r>
            <w:bookmarkEnd w:id="4"/>
          </w:p>
        </w:tc>
        <w:tc>
          <w:tcPr>
            <w:tcW w:w="2266" w:type="dxa"/>
            <w:hideMark/>
          </w:tcPr>
          <w:p w14:paraId="3E773BA6" w14:textId="77777777" w:rsidR="00F660CF" w:rsidRPr="001C76C3" w:rsidRDefault="00F660CF" w:rsidP="00C95E55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_Toc83889828"/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POČETNA VRIJEDNOST POKAZATELJA </w:t>
            </w:r>
            <w:r w:rsidRPr="00FA2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ISHODA 2020.</w:t>
            </w:r>
            <w:bookmarkEnd w:id="5"/>
          </w:p>
        </w:tc>
        <w:tc>
          <w:tcPr>
            <w:tcW w:w="2266" w:type="dxa"/>
            <w:hideMark/>
          </w:tcPr>
          <w:p w14:paraId="7F382817" w14:textId="77777777" w:rsidR="00F660CF" w:rsidRPr="001C76C3" w:rsidRDefault="00F660CF" w:rsidP="00C95E55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_Toc83889829"/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CILJNA VRIJEDNOST POKAZATELJA ISHODA 2027.</w:t>
            </w:r>
            <w:bookmarkEnd w:id="6"/>
          </w:p>
        </w:tc>
      </w:tr>
      <w:tr w:rsidR="00232164" w:rsidRPr="001C76C3" w14:paraId="647051CF" w14:textId="77777777" w:rsidTr="00946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20BBF78F" w14:textId="53AD941F" w:rsidR="00232164" w:rsidRPr="00C95E55" w:rsidRDefault="00232164" w:rsidP="002321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Zaštita prava i promicanje interesa HIRH</w:t>
            </w:r>
          </w:p>
        </w:tc>
        <w:tc>
          <w:tcPr>
            <w:tcW w:w="2265" w:type="dxa"/>
          </w:tcPr>
          <w:p w14:paraId="65D93A57" w14:textId="77777777" w:rsidR="00D1123A" w:rsidRDefault="008A104A" w:rsidP="008A1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04A">
              <w:rPr>
                <w:rFonts w:ascii="Times New Roman" w:eastAsia="Calibri" w:hAnsi="Times New Roman" w:cs="Times New Roman"/>
                <w:sz w:val="24"/>
                <w:szCs w:val="24"/>
              </w:rPr>
              <w:t>Kvantitativni podatci SDUHIRH-a o doprinosu zaštit</w:t>
            </w:r>
            <w:r w:rsidR="00D1123A">
              <w:rPr>
                <w:rFonts w:ascii="Times New Roman" w:eastAsia="Calibri" w:hAnsi="Times New Roman" w:cs="Times New Roman"/>
                <w:sz w:val="24"/>
                <w:szCs w:val="24"/>
              </w:rPr>
              <w:t>i prava i interesa HBH (QPHBH);</w:t>
            </w:r>
          </w:p>
          <w:p w14:paraId="6614DDC6" w14:textId="41835178" w:rsidR="00232164" w:rsidRPr="00B30429" w:rsidRDefault="008A104A" w:rsidP="008A1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04A">
              <w:rPr>
                <w:rFonts w:ascii="Times New Roman" w:eastAsia="Calibri" w:hAnsi="Times New Roman" w:cs="Times New Roman"/>
                <w:sz w:val="24"/>
                <w:szCs w:val="24"/>
              </w:rPr>
              <w:t>Kod: OI.02.3.100</w:t>
            </w:r>
          </w:p>
        </w:tc>
        <w:tc>
          <w:tcPr>
            <w:tcW w:w="2266" w:type="dxa"/>
          </w:tcPr>
          <w:p w14:paraId="73FF28FD" w14:textId="77777777" w:rsidR="00FA1590" w:rsidRDefault="00FA1590" w:rsidP="00232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98CE7F2" w14:textId="7D8BB72D" w:rsidR="00232164" w:rsidRPr="00B30429" w:rsidRDefault="00FA1590" w:rsidP="00232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3,12</w:t>
            </w:r>
          </w:p>
        </w:tc>
        <w:tc>
          <w:tcPr>
            <w:tcW w:w="2266" w:type="dxa"/>
          </w:tcPr>
          <w:p w14:paraId="35C8C42C" w14:textId="77777777" w:rsidR="00FA1590" w:rsidRDefault="00FA1590" w:rsidP="00232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98A6BEE" w14:textId="0F2266A7" w:rsidR="00232164" w:rsidRDefault="00FA1590" w:rsidP="00232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5,14</w:t>
            </w:r>
          </w:p>
          <w:p w14:paraId="3DAB01C9" w14:textId="33D97C83" w:rsidR="00FA1590" w:rsidRPr="00B30429" w:rsidRDefault="00FA1590" w:rsidP="00232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2164" w:rsidRPr="001C76C3" w14:paraId="004CF2D1" w14:textId="77777777" w:rsidTr="009462F5">
        <w:trPr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63F32D64" w14:textId="77777777" w:rsidR="00232164" w:rsidRPr="00B14333" w:rsidRDefault="00232164" w:rsidP="002321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32133BE" w14:textId="231E6A13" w:rsidR="00232164" w:rsidRPr="00232164" w:rsidRDefault="008A104A" w:rsidP="008A1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04A">
              <w:rPr>
                <w:rFonts w:ascii="Times New Roman" w:eastAsia="Calibri" w:hAnsi="Times New Roman" w:cs="Times New Roman"/>
                <w:sz w:val="24"/>
                <w:szCs w:val="24"/>
              </w:rPr>
              <w:t>Kvantitativni podatci SDUHIRH-a o doprinosu zaštit</w:t>
            </w:r>
            <w:r w:rsidR="00D1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prava i interesa HNM (QPHNM); </w:t>
            </w:r>
            <w:r w:rsidRPr="008A104A">
              <w:rPr>
                <w:rFonts w:ascii="Times New Roman" w:eastAsia="Calibri" w:hAnsi="Times New Roman" w:cs="Times New Roman"/>
                <w:sz w:val="24"/>
                <w:szCs w:val="24"/>
              </w:rPr>
              <w:t>Kod: OI.02.3.102</w:t>
            </w:r>
          </w:p>
        </w:tc>
        <w:tc>
          <w:tcPr>
            <w:tcW w:w="2266" w:type="dxa"/>
          </w:tcPr>
          <w:p w14:paraId="307F2CC2" w14:textId="77777777" w:rsidR="00232164" w:rsidRDefault="00232164" w:rsidP="002321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BCAAE68" w14:textId="298760AD" w:rsidR="00232164" w:rsidRDefault="00FA1590" w:rsidP="002321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1,93</w:t>
            </w:r>
          </w:p>
        </w:tc>
        <w:tc>
          <w:tcPr>
            <w:tcW w:w="2266" w:type="dxa"/>
          </w:tcPr>
          <w:p w14:paraId="130CDBF2" w14:textId="77777777" w:rsidR="00232164" w:rsidRDefault="00232164" w:rsidP="002321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9918FF9" w14:textId="1599B96D" w:rsidR="00232164" w:rsidRDefault="00FA1590" w:rsidP="002321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2,28</w:t>
            </w:r>
          </w:p>
        </w:tc>
      </w:tr>
      <w:tr w:rsidR="00232164" w:rsidRPr="001C76C3" w14:paraId="134149FA" w14:textId="77777777" w:rsidTr="00946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6215DC5D" w14:textId="77777777" w:rsidR="00232164" w:rsidRPr="00B14333" w:rsidRDefault="00232164" w:rsidP="002321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18C011B" w14:textId="77777777" w:rsidR="00D1123A" w:rsidRDefault="008A104A" w:rsidP="008A1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04A">
              <w:rPr>
                <w:rFonts w:ascii="Times New Roman" w:eastAsia="Calibri" w:hAnsi="Times New Roman" w:cs="Times New Roman"/>
                <w:sz w:val="24"/>
                <w:szCs w:val="24"/>
              </w:rPr>
              <w:t>Kvantitativni podatci SDUHIRH-a o doprinosu zaštit</w:t>
            </w:r>
            <w:r w:rsidR="00D1123A">
              <w:rPr>
                <w:rFonts w:ascii="Times New Roman" w:eastAsia="Calibri" w:hAnsi="Times New Roman" w:cs="Times New Roman"/>
                <w:sz w:val="24"/>
                <w:szCs w:val="24"/>
              </w:rPr>
              <w:t>i prava i interesa HID (QPHID);</w:t>
            </w:r>
          </w:p>
          <w:p w14:paraId="7BB3CE33" w14:textId="444E7930" w:rsidR="00232164" w:rsidRPr="00232164" w:rsidRDefault="008A104A" w:rsidP="008A1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04A">
              <w:rPr>
                <w:rFonts w:ascii="Times New Roman" w:eastAsia="Calibri" w:hAnsi="Times New Roman" w:cs="Times New Roman"/>
                <w:sz w:val="24"/>
                <w:szCs w:val="24"/>
              </w:rPr>
              <w:t>Kod: OI.02.3.101</w:t>
            </w:r>
          </w:p>
        </w:tc>
        <w:tc>
          <w:tcPr>
            <w:tcW w:w="2266" w:type="dxa"/>
          </w:tcPr>
          <w:p w14:paraId="36CA1C4D" w14:textId="77777777" w:rsidR="00232164" w:rsidRDefault="00232164" w:rsidP="00232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BFA6261" w14:textId="74A0C8B6" w:rsidR="00232164" w:rsidRDefault="00FA1590" w:rsidP="00232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0,86</w:t>
            </w:r>
          </w:p>
        </w:tc>
        <w:tc>
          <w:tcPr>
            <w:tcW w:w="2266" w:type="dxa"/>
          </w:tcPr>
          <w:p w14:paraId="6D484A39" w14:textId="77777777" w:rsidR="00232164" w:rsidRDefault="00232164" w:rsidP="00232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F9CF3CA" w14:textId="37CB5425" w:rsidR="00232164" w:rsidRDefault="00FA1590" w:rsidP="00232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1,04</w:t>
            </w:r>
          </w:p>
        </w:tc>
      </w:tr>
    </w:tbl>
    <w:p w14:paraId="15E382EF" w14:textId="72DB55CE" w:rsidR="00232164" w:rsidRDefault="00232164" w:rsidP="00F660CF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77BEFD" w14:textId="77777777" w:rsidR="00232164" w:rsidRDefault="002321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515B8F" w14:paraId="25ADBDE9" w14:textId="77777777" w:rsidTr="00C95E55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046D1D" w14:textId="77777777" w:rsidR="00767666" w:rsidRDefault="00767666" w:rsidP="00010579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7" w:name="_Toc76374182"/>
            <w:bookmarkStart w:id="8" w:name="_Toc83889830"/>
          </w:p>
          <w:p w14:paraId="1A4D880D" w14:textId="77777777" w:rsidR="00515B8F" w:rsidRDefault="00515B8F" w:rsidP="00010579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294F">
              <w:rPr>
                <w:rFonts w:ascii="Times New Roman" w:hAnsi="Times New Roman" w:cs="Times New Roman"/>
                <w:b/>
                <w:bCs/>
                <w:color w:val="auto"/>
              </w:rPr>
              <w:t>MJERA 1.1</w:t>
            </w:r>
            <w:bookmarkEnd w:id="7"/>
            <w:bookmarkEnd w:id="8"/>
            <w:r w:rsidR="00FA294F" w:rsidRPr="00FA294F">
              <w:rPr>
                <w:color w:val="auto"/>
              </w:rPr>
              <w:t xml:space="preserve"> </w:t>
            </w:r>
            <w:r w:rsidR="00FA294F" w:rsidRPr="00FA294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Unaprjeđenje položaja i kvalitete života Hrvata u </w:t>
            </w:r>
            <w:r w:rsidR="00010579">
              <w:rPr>
                <w:rFonts w:ascii="Times New Roman" w:hAnsi="Times New Roman" w:cs="Times New Roman"/>
                <w:b/>
                <w:bCs/>
                <w:color w:val="auto"/>
              </w:rPr>
              <w:t>BiH</w:t>
            </w:r>
          </w:p>
          <w:p w14:paraId="00D5D089" w14:textId="3F0768D5" w:rsidR="00767666" w:rsidRPr="00767666" w:rsidRDefault="00767666" w:rsidP="00767666"/>
        </w:tc>
      </w:tr>
      <w:tr w:rsidR="00515B8F" w14:paraId="6D659A6C" w14:textId="77777777" w:rsidTr="00C95E55">
        <w:trPr>
          <w:trHeight w:val="142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1EAE" w14:textId="77777777" w:rsidR="00351D52" w:rsidRDefault="00351D52" w:rsidP="00234DE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55B5895" w14:textId="56A2075B" w:rsidR="00515B8F" w:rsidRDefault="00515B8F" w:rsidP="00234DE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Svrha provedbe mjere</w:t>
            </w:r>
            <w:r w:rsidR="0090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doprinos provedbi posebnog cilja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5F8DA782" w14:textId="77777777" w:rsidR="00767666" w:rsidRDefault="00767666" w:rsidP="00EA3A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B9C6EC" w14:textId="0905DB8E" w:rsidR="00B32DE3" w:rsidRDefault="00010579" w:rsidP="00EA3A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579">
              <w:rPr>
                <w:rFonts w:ascii="Times New Roman" w:hAnsi="Times New Roman" w:cs="Times New Roman"/>
                <w:bCs/>
                <w:sz w:val="24"/>
                <w:szCs w:val="24"/>
              </w:rPr>
              <w:t>Provedbom ove mjere doprinosi se unaprjeđenju položaja i kvalitete života Hrvata, kao jednog od tri konstitutivna naroda u BiH, te se potiče njihov održivi opstanak i ostanak u BiH. Uz susrete i sastanke s predstavnicima tijela javne vlasti na općinskoj, gradskoj, županijskoj i entitetskoj razini, provodit će se aktivnosti koje za cilj imaju jačanje ljudskih i profesionalnih kapaciteta hrvatskog naroda u BiH. Prije svega se misli na stipendiranje mladih te, organizaciju stručnih usavršavanja, seminara i radionica, u partnerstvu sa stručnim tijelima iz RH i BiH. Sa svrhom stvaranja uvjeta za održivi opstanak i ostanak Hrvata u BiH poticat će se provedba programa i projekata kojima će se unaprijedit</w:t>
            </w:r>
            <w:r w:rsidR="008A112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010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položaj i kvaliteta života Hrvata.</w:t>
            </w:r>
          </w:p>
          <w:p w14:paraId="437B5480" w14:textId="14A172B2" w:rsidR="00767666" w:rsidRDefault="00767666" w:rsidP="00EA3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8F" w:rsidRPr="009462F5" w14:paraId="0DC84877" w14:textId="77777777" w:rsidTr="009462F5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21EF6" w14:textId="77777777" w:rsidR="00515B8F" w:rsidRPr="009462F5" w:rsidRDefault="00515B8F" w:rsidP="00C95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sz w:val="24"/>
                <w:szCs w:val="24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CABBC8" w14:textId="77777777" w:rsidR="00515B8F" w:rsidRPr="009462F5" w:rsidRDefault="00515B8F" w:rsidP="00C95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sz w:val="24"/>
                <w:szCs w:val="24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92973C" w14:textId="77777777" w:rsidR="00515B8F" w:rsidRPr="009462F5" w:rsidRDefault="00515B8F" w:rsidP="00C95E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C0BFBF" w14:textId="77777777" w:rsidR="00515B8F" w:rsidRPr="009462F5" w:rsidRDefault="00515B8F" w:rsidP="00C95E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Oznaka mjere</w:t>
            </w:r>
          </w:p>
          <w:p w14:paraId="5188F267" w14:textId="77777777" w:rsidR="00515B8F" w:rsidRPr="009462F5" w:rsidRDefault="00515B8F" w:rsidP="00C95E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R/I</w:t>
            </w:r>
          </w:p>
        </w:tc>
      </w:tr>
      <w:tr w:rsidR="00AC39AF" w14:paraId="7745D537" w14:textId="77777777" w:rsidTr="006601FF">
        <w:trPr>
          <w:trHeight w:val="1532"/>
        </w:trPr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F194C0" w14:textId="69C17E60" w:rsidR="00AC39AF" w:rsidRPr="00AC39AF" w:rsidRDefault="00AC39AF" w:rsidP="00010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579">
              <w:rPr>
                <w:rFonts w:ascii="Times New Roman" w:eastAsia="Calibri" w:hAnsi="Times New Roman" w:cs="Times New Roman"/>
                <w:sz w:val="24"/>
                <w:szCs w:val="24"/>
              </w:rPr>
              <w:t>Broj održanih susreta predstavnika SDUHIRH-a s predstavnicima tijela javn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vlasti na svim razinama u BiH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47545" w14:textId="188133B8" w:rsidR="00AC39AF" w:rsidRDefault="00C44A25" w:rsidP="00C44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31.925</w:t>
            </w:r>
            <w:r w:rsidR="0010072E" w:rsidRPr="0010072E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76E05" w14:textId="77777777" w:rsidR="006601FF" w:rsidRDefault="006601FF" w:rsidP="0010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A862007</w:t>
            </w:r>
          </w:p>
          <w:p w14:paraId="47C3EA84" w14:textId="260EB5F6" w:rsidR="009B3C89" w:rsidRDefault="009B3C89" w:rsidP="0010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Stipendije za studente i učenike pripadnike hrvatskog naroda izvan RH</w:t>
            </w:r>
          </w:p>
          <w:p w14:paraId="2574A71F" w14:textId="77777777" w:rsidR="009B3C89" w:rsidRDefault="009B3C89" w:rsidP="0010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952421" w14:textId="77777777" w:rsidR="00511C30" w:rsidRDefault="0010072E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A86202</w:t>
            </w:r>
            <w:r w:rsidR="00C44A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14:paraId="7A73CB01" w14:textId="07DB854A" w:rsidR="009B3C89" w:rsidRDefault="009B3C89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Organiziranje stručnih seminara i radionica za Hrvate izvan RH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FD7C7" w14:textId="40003555" w:rsidR="00AC39AF" w:rsidRDefault="0010072E" w:rsidP="0010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C39AF" w14:paraId="22768589" w14:textId="77777777" w:rsidTr="006601FF">
        <w:trPr>
          <w:trHeight w:val="1532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B9A6" w14:textId="243FA204" w:rsidR="00AC39AF" w:rsidRPr="00AB311A" w:rsidRDefault="00AC39AF" w:rsidP="00AC3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9AF">
              <w:rPr>
                <w:rFonts w:ascii="Times New Roman" w:eastAsia="Calibri" w:hAnsi="Times New Roman" w:cs="Times New Roman"/>
                <w:sz w:val="24"/>
                <w:szCs w:val="24"/>
              </w:rPr>
              <w:t>Broj stipendija SDUHIRH-a, dodijeljenih studentima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Hrvatima u BiH za studij u BiH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ED9CA" w14:textId="77777777" w:rsidR="00AC39AF" w:rsidRDefault="00AC39AF" w:rsidP="00770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5F4F8" w14:textId="77777777" w:rsidR="00AC39AF" w:rsidRDefault="00AC39AF" w:rsidP="00770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3BF15" w14:textId="77777777" w:rsidR="00AC39AF" w:rsidRDefault="00AC39AF" w:rsidP="00770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9AF" w14:paraId="1C473158" w14:textId="77777777" w:rsidTr="006601FF">
        <w:trPr>
          <w:trHeight w:val="1532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65AE" w14:textId="536263C5" w:rsidR="00AC39AF" w:rsidRPr="00AB311A" w:rsidRDefault="00AC39AF" w:rsidP="00770A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9AF">
              <w:rPr>
                <w:rFonts w:ascii="Times New Roman" w:eastAsia="Calibri" w:hAnsi="Times New Roman" w:cs="Times New Roman"/>
                <w:sz w:val="24"/>
                <w:szCs w:val="24"/>
              </w:rPr>
              <w:t>Broj stručnih usavršavanja, seminara i radionica za Hrvate u BiH organiziranih od strane SDUHIRH-a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B128" w14:textId="77777777" w:rsidR="00AC39AF" w:rsidRDefault="00AC39AF" w:rsidP="00770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2991" w14:textId="77777777" w:rsidR="00AC39AF" w:rsidRDefault="00AC39AF" w:rsidP="00770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77F2" w14:textId="77777777" w:rsidR="00AC39AF" w:rsidRDefault="00AC39AF" w:rsidP="00770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A55030E" w14:textId="77777777" w:rsidR="000D180B" w:rsidRDefault="000D180B">
      <w:bookmarkStart w:id="9" w:name="_Toc76374183"/>
      <w:bookmarkStart w:id="10" w:name="_Toc83889831"/>
      <w:bookmarkStart w:id="11" w:name="_Hlk89622493"/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515B8F" w14:paraId="796F4E66" w14:textId="77777777" w:rsidTr="00C95E55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0637EB" w14:textId="77777777" w:rsidR="00767666" w:rsidRDefault="00767666" w:rsidP="00CC16AE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14E10A3" w14:textId="77777777" w:rsidR="00767666" w:rsidRDefault="00515B8F" w:rsidP="00CC73B6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MJERA 1.2. </w:t>
            </w:r>
            <w:bookmarkEnd w:id="9"/>
            <w:bookmarkEnd w:id="10"/>
            <w:r w:rsidR="0005537C" w:rsidRPr="000553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Unaprjeđenje statusa i polož</w:t>
            </w:r>
            <w:r w:rsidR="00CC7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aja hrvatske nacionalne manjine</w:t>
            </w:r>
          </w:p>
          <w:p w14:paraId="0BD4AFF7" w14:textId="6677E9B7" w:rsidR="00CC73B6" w:rsidRPr="00CC73B6" w:rsidRDefault="00CC73B6" w:rsidP="00CC73B6"/>
        </w:tc>
      </w:tr>
      <w:tr w:rsidR="00515B8F" w14:paraId="3BB1F843" w14:textId="77777777" w:rsidTr="009462F5">
        <w:trPr>
          <w:trHeight w:val="698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B8ED" w14:textId="77777777" w:rsidR="00351D52" w:rsidRDefault="00351D52" w:rsidP="000553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B9B282A" w14:textId="017D7F1A" w:rsidR="0005537C" w:rsidRDefault="0005537C" w:rsidP="000553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53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Svrha provedbe mjere i doprinos provedbi posebnog cilja:</w:t>
            </w:r>
          </w:p>
          <w:p w14:paraId="703105B9" w14:textId="77777777" w:rsidR="00767666" w:rsidRDefault="00767666" w:rsidP="000553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C3E8865" w14:textId="77777777" w:rsidR="00515B8F" w:rsidRDefault="0005537C" w:rsidP="00055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37C">
              <w:rPr>
                <w:rFonts w:ascii="Times New Roman" w:hAnsi="Times New Roman" w:cs="Times New Roman"/>
                <w:sz w:val="24"/>
                <w:szCs w:val="24"/>
              </w:rPr>
              <w:t>Sa svrhom zaštite i unaprjeđenja prava, statusa i položaja pripadnika HNM kontinuirano će se provoditi brojne aktivnosti u RH i državama u kojima žive pripadnici HNM. Pri tome je posebno važno održavati susrete s predstavnicima tijela javne vlasti, organizirati stručna usavršavanja, seminare i radionice te raditi na sklapanju novih bilateralnih sporazuma o zaštiti prava hrvatske nacionalne manjine i nadalje pratiti provedbu postojećih. Provođenjem ovih i sličnih aktivnosti doprinosit će se unaprjeđenju statusa i položaja HNM u svih 12 europskih drža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va.</w:t>
            </w:r>
          </w:p>
          <w:p w14:paraId="37510ECF" w14:textId="1ADF86AE" w:rsidR="00767666" w:rsidRDefault="00767666" w:rsidP="00055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8F" w:rsidRPr="009462F5" w14:paraId="09FA5CDE" w14:textId="77777777" w:rsidTr="009462F5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8DECBF" w14:textId="77777777" w:rsidR="00515B8F" w:rsidRPr="009462F5" w:rsidRDefault="00515B8F" w:rsidP="00C95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sz w:val="24"/>
                <w:szCs w:val="24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C01D07" w14:textId="77777777" w:rsidR="00515B8F" w:rsidRPr="009462F5" w:rsidRDefault="00515B8F" w:rsidP="00C95E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264D85" w14:textId="77777777" w:rsidR="00515B8F" w:rsidRPr="009462F5" w:rsidRDefault="00515B8F" w:rsidP="00C95E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788EBB" w14:textId="77777777" w:rsidR="00515B8F" w:rsidRPr="009462F5" w:rsidRDefault="00515B8F" w:rsidP="00C95E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Oznaka mjere</w:t>
            </w:r>
          </w:p>
          <w:p w14:paraId="1108643E" w14:textId="77777777" w:rsidR="00515B8F" w:rsidRPr="009462F5" w:rsidRDefault="00515B8F" w:rsidP="00C95E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R/I</w:t>
            </w:r>
          </w:p>
        </w:tc>
      </w:tr>
      <w:tr w:rsidR="0005537C" w14:paraId="2C3DC471" w14:textId="77777777" w:rsidTr="006601FF">
        <w:trPr>
          <w:trHeight w:val="2076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68EB" w14:textId="4901EB78" w:rsidR="0005537C" w:rsidRDefault="0005537C" w:rsidP="00C9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7C">
              <w:rPr>
                <w:rFonts w:ascii="Times New Roman" w:hAnsi="Times New Roman" w:cs="Times New Roman"/>
                <w:sz w:val="24"/>
                <w:szCs w:val="24"/>
              </w:rPr>
              <w:t xml:space="preserve">Broj održanih sjednica </w:t>
            </w:r>
            <w:r w:rsidR="00034DBB">
              <w:rPr>
                <w:rFonts w:ascii="Times New Roman" w:hAnsi="Times New Roman" w:cs="Times New Roman"/>
                <w:sz w:val="24"/>
                <w:szCs w:val="24"/>
              </w:rPr>
              <w:t>Međuvladinih mješovitih odbora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AE906" w14:textId="012D139D" w:rsidR="0005537C" w:rsidRDefault="00C44A25" w:rsidP="00055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B5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50.000,00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34AD2" w14:textId="77777777" w:rsidR="0005537C" w:rsidRDefault="006B552B" w:rsidP="00055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A8620024</w:t>
            </w:r>
          </w:p>
          <w:p w14:paraId="5540CA35" w14:textId="77777777" w:rsidR="00351D52" w:rsidRDefault="00351D52" w:rsidP="00055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Međuvladini mješoviti odbori</w:t>
            </w:r>
          </w:p>
          <w:p w14:paraId="0C5A4301" w14:textId="5E6B4B9E" w:rsidR="00351D52" w:rsidRDefault="00351D52" w:rsidP="00351D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93D33" w14:textId="1308D490" w:rsidR="0005537C" w:rsidRDefault="006B552B" w:rsidP="00055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05537C" w14:paraId="2D833E72" w14:textId="77777777" w:rsidTr="006601FF">
        <w:trPr>
          <w:trHeight w:val="2076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D9E2" w14:textId="25D3ED3F" w:rsidR="0005537C" w:rsidRDefault="0005537C" w:rsidP="00C9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7C">
              <w:rPr>
                <w:rFonts w:ascii="Times New Roman" w:hAnsi="Times New Roman" w:cs="Times New Roman"/>
                <w:sz w:val="24"/>
                <w:szCs w:val="24"/>
              </w:rPr>
              <w:t>Broj održanih susreta predstavnika SDUHIRH-a s predstavnicima tijela javne vlasti na svim razinama u državama u kojima žive pripadnici HNM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4A284" w14:textId="77777777" w:rsidR="0005537C" w:rsidRDefault="0005537C" w:rsidP="00C95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A5FA" w14:textId="77777777" w:rsidR="0005537C" w:rsidRDefault="0005537C" w:rsidP="00C95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B43C2" w14:textId="77777777" w:rsidR="0005537C" w:rsidRDefault="0005537C" w:rsidP="00C95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537C" w14:paraId="20588C4B" w14:textId="77777777" w:rsidTr="006601FF">
        <w:trPr>
          <w:trHeight w:val="2076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E901" w14:textId="64688400" w:rsidR="0005537C" w:rsidRDefault="0005537C" w:rsidP="00C9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7C">
              <w:rPr>
                <w:rFonts w:ascii="Times New Roman" w:hAnsi="Times New Roman" w:cs="Times New Roman"/>
                <w:sz w:val="24"/>
                <w:szCs w:val="24"/>
              </w:rPr>
              <w:t>Broj stručnih usavršavanja, seminara i radionica za pripadnike HNM organiziranih od strane SDUHIRH-a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B802" w14:textId="77777777" w:rsidR="0005537C" w:rsidRDefault="0005537C" w:rsidP="00C95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0D40" w14:textId="77777777" w:rsidR="0005537C" w:rsidRDefault="0005537C" w:rsidP="00C95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3901" w14:textId="77777777" w:rsidR="0005537C" w:rsidRDefault="0005537C" w:rsidP="00C95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11"/>
    </w:tbl>
    <w:p w14:paraId="4B4EF285" w14:textId="77777777" w:rsidR="00F660CF" w:rsidRDefault="00F660CF" w:rsidP="00BC3341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7B7CB1" w14:textId="77777777" w:rsidR="000D180B" w:rsidRDefault="000D180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714D47" w:rsidRPr="00714D47" w14:paraId="2478585A" w14:textId="77777777" w:rsidTr="001B6E12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1D82CA" w14:textId="77777777" w:rsidR="00767666" w:rsidRDefault="00767666" w:rsidP="00CC16AE">
            <w:pPr>
              <w:keepNext/>
              <w:keepLines/>
              <w:spacing w:before="40" w:line="259" w:lineRule="auto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41CAE36" w14:textId="12A64B35" w:rsidR="00714D47" w:rsidRDefault="00714D47" w:rsidP="00CC16AE">
            <w:pPr>
              <w:keepNext/>
              <w:keepLines/>
              <w:spacing w:before="40" w:line="259" w:lineRule="auto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4D4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MJERA 1.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714D4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CC73B6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C73B6" w:rsidRPr="00CC73B6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Zalaganje za interese hrvatskog iseljeništva/dijaspore</w:t>
            </w:r>
          </w:p>
          <w:p w14:paraId="5E1D48A2" w14:textId="1E984F08" w:rsidR="00767666" w:rsidRPr="00714D47" w:rsidRDefault="00767666" w:rsidP="00CC16AE">
            <w:pPr>
              <w:keepNext/>
              <w:keepLines/>
              <w:spacing w:before="40" w:line="259" w:lineRule="auto"/>
              <w:outlineLvl w:val="2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4D47" w:rsidRPr="00714D47" w14:paraId="611BA9F2" w14:textId="77777777" w:rsidTr="001B6E12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845E" w14:textId="77777777" w:rsidR="00351D52" w:rsidRDefault="00351D52" w:rsidP="009D170A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9C01A5E" w14:textId="1EFB5458" w:rsidR="009D170A" w:rsidRDefault="00714D47" w:rsidP="009D170A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4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Svrha provedbe mjere</w:t>
            </w:r>
            <w:r w:rsidR="0090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d</w:t>
            </w:r>
            <w:r w:rsidR="00905B28" w:rsidRPr="00714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oprinos provedbi posebnog cilja:</w:t>
            </w:r>
          </w:p>
          <w:p w14:paraId="0D4D61CF" w14:textId="77777777" w:rsidR="00767666" w:rsidRDefault="00767666" w:rsidP="009D170A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10A33C9" w14:textId="59A72038" w:rsidR="00714D47" w:rsidRDefault="006B552B" w:rsidP="00905B2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52B">
              <w:rPr>
                <w:rFonts w:ascii="Times New Roman" w:hAnsi="Times New Roman" w:cs="Times New Roman"/>
                <w:sz w:val="24"/>
                <w:szCs w:val="24"/>
              </w:rPr>
              <w:t>Zalaganjem za interese hrvatskih iseljenika doprinosi se vidljivosti značaja hrvatskih iseljeničkih zajednica. Disperzija hrvatskih iseljeničkih zajednica uvjetuje potrebu za suradnjom sa svim razinama javne vlasti u državama u kojima živi hrvatsko iseljeništvo/dijaspora, dok je za osuvremenjivanje organizacija hrvatskog iseljeništva/dijaspore potrebno unaprijediti njihove stručne kapacitete, a pozit</w:t>
            </w:r>
            <w:r w:rsidR="00B8120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B552B">
              <w:rPr>
                <w:rFonts w:ascii="Times New Roman" w:hAnsi="Times New Roman" w:cs="Times New Roman"/>
                <w:sz w:val="24"/>
                <w:szCs w:val="24"/>
              </w:rPr>
              <w:t>vna percepcija Hrvatske u inozemstvu neposredno utječe i na pozitivnu percepciju o Hrvatima u iseljeništvu. Navedeno se postiže dijalogom predstavnika SDUHIRH-a s predstavnicima javne vlasti na svim razinama u državama u kojima žive pripadnici hrvatskog iseljeništva/dijaspore,  unaprjeđenjem stručnih kapaciteta i vještina iseljeničkih organizacija te jačanjem prepoznatljivosti Hrvatske u svijetu. Mjerom se tako izravno doprinosi promicanju interesa hrvatskog iseljeništva/ dijaspore.</w:t>
            </w:r>
          </w:p>
          <w:p w14:paraId="30D11B93" w14:textId="55FCDF2A" w:rsidR="00767666" w:rsidRPr="00714D47" w:rsidRDefault="00767666" w:rsidP="00905B2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47" w:rsidRPr="009462F5" w14:paraId="3F6CE187" w14:textId="77777777" w:rsidTr="009462F5">
        <w:trPr>
          <w:trHeight w:val="776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53970E" w14:textId="77777777" w:rsidR="00714D47" w:rsidRPr="009462F5" w:rsidRDefault="00714D47" w:rsidP="00714D4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sz w:val="24"/>
                <w:szCs w:val="24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D6F4BE" w14:textId="77777777" w:rsidR="00714D47" w:rsidRPr="009462F5" w:rsidRDefault="00714D47" w:rsidP="00714D47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77CBDA" w14:textId="77777777" w:rsidR="00714D47" w:rsidRPr="009462F5" w:rsidRDefault="00714D47" w:rsidP="00714D47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030E95" w14:textId="77777777" w:rsidR="009462F5" w:rsidRPr="009462F5" w:rsidRDefault="00714D47" w:rsidP="009462F5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Oznaka mjere</w:t>
            </w:r>
          </w:p>
          <w:p w14:paraId="4E481C27" w14:textId="70EA4FC4" w:rsidR="00714D47" w:rsidRPr="009462F5" w:rsidRDefault="00714D47" w:rsidP="009462F5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R/I</w:t>
            </w:r>
          </w:p>
        </w:tc>
      </w:tr>
      <w:tr w:rsidR="006B552B" w:rsidRPr="00714D47" w14:paraId="3A541D55" w14:textId="77777777" w:rsidTr="006601FF">
        <w:trPr>
          <w:trHeight w:val="24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DE52" w14:textId="3084C137" w:rsidR="006B552B" w:rsidRPr="00714D47" w:rsidRDefault="006B552B" w:rsidP="007D2A4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2B">
              <w:rPr>
                <w:rFonts w:ascii="Times New Roman" w:hAnsi="Times New Roman" w:cs="Times New Roman"/>
                <w:sz w:val="24"/>
                <w:szCs w:val="24"/>
              </w:rPr>
              <w:t>Broj održanih susreta predstavnika SDUHIRH-a s predstavnicima tijela javne vlasti na svim razinama u državama u kojima žive pripadnici HI/D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1C74E" w14:textId="0DA758D1" w:rsidR="006B552B" w:rsidRPr="00714D47" w:rsidRDefault="00C44A25" w:rsidP="006B552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  <w:r w:rsidR="006B5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0.000,00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6EA15" w14:textId="77777777" w:rsidR="006601FF" w:rsidRDefault="006B552B" w:rsidP="006601F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A862028</w:t>
            </w:r>
          </w:p>
          <w:p w14:paraId="4F67DB2B" w14:textId="0DBF1681" w:rsidR="00520AA9" w:rsidRPr="00714D47" w:rsidRDefault="00520AA9" w:rsidP="006601F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0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Potpora učenju hrvatskoga jezika za hrvatsko iselj</w:t>
            </w:r>
            <w:r w:rsidR="00B81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520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ništvo i hrvatsku manjinu u inozemstvu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FE6BF" w14:textId="6E367CAD" w:rsidR="006B552B" w:rsidRPr="00714D47" w:rsidRDefault="00393243" w:rsidP="006B552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6B552B" w:rsidRPr="00714D47" w14:paraId="06E5EC82" w14:textId="77777777" w:rsidTr="006601FF">
        <w:trPr>
          <w:trHeight w:val="24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36AD" w14:textId="090A3199" w:rsidR="006B552B" w:rsidRDefault="006B552B" w:rsidP="0071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2B">
              <w:rPr>
                <w:rFonts w:ascii="Times New Roman" w:hAnsi="Times New Roman" w:cs="Times New Roman"/>
                <w:sz w:val="24"/>
                <w:szCs w:val="24"/>
              </w:rPr>
              <w:t>Broj stručnih usavršavanja, seminara i radionica za pripadnike HI/D organiziranih od strane SDUHIRH-a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A4033" w14:textId="77777777" w:rsidR="006B552B" w:rsidRPr="00714D47" w:rsidRDefault="006B552B" w:rsidP="00714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DA498" w14:textId="77777777" w:rsidR="006B552B" w:rsidRPr="00714D47" w:rsidRDefault="006B552B" w:rsidP="00714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025C6" w14:textId="77777777" w:rsidR="006B552B" w:rsidRPr="00714D47" w:rsidRDefault="006B552B" w:rsidP="00714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552B" w:rsidRPr="00714D47" w14:paraId="0E723E61" w14:textId="77777777" w:rsidTr="006601FF">
        <w:trPr>
          <w:trHeight w:val="24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8ABC" w14:textId="70E2F8CF" w:rsidR="006B552B" w:rsidRPr="007D129A" w:rsidRDefault="006B552B" w:rsidP="007D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9A">
              <w:rPr>
                <w:rFonts w:ascii="Times New Roman" w:hAnsi="Times New Roman" w:cs="Times New Roman"/>
                <w:sz w:val="24"/>
                <w:szCs w:val="24"/>
              </w:rPr>
              <w:t>Broj provedenih projekata u suorganizaciji SDUHIRH-a, kojima se osnažuje nacionalna marka u državama u kojima živi hrv</w:t>
            </w:r>
            <w:r w:rsidR="00024E7D" w:rsidRPr="007D129A">
              <w:rPr>
                <w:rFonts w:ascii="Times New Roman" w:hAnsi="Times New Roman" w:cs="Times New Roman"/>
                <w:sz w:val="24"/>
                <w:szCs w:val="24"/>
              </w:rPr>
              <w:t xml:space="preserve">atsko iseljeništvo/dijaspora 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3120" w14:textId="77777777" w:rsidR="006B552B" w:rsidRPr="00714D47" w:rsidRDefault="006B552B" w:rsidP="00714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88F1" w14:textId="77777777" w:rsidR="006B552B" w:rsidRPr="00714D47" w:rsidRDefault="006B552B" w:rsidP="00714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6A2E" w14:textId="77777777" w:rsidR="006B552B" w:rsidRPr="00714D47" w:rsidRDefault="006B552B" w:rsidP="00714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4AE5B40" w14:textId="77777777" w:rsidR="000D180B" w:rsidRDefault="000D180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714D47" w:rsidRPr="00714D47" w14:paraId="637234F5" w14:textId="77777777" w:rsidTr="001B6E12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A9FCAF" w14:textId="77777777" w:rsidR="00767666" w:rsidRDefault="00767666" w:rsidP="007D2A4B">
            <w:pPr>
              <w:keepNext/>
              <w:keepLines/>
              <w:spacing w:before="40" w:line="259" w:lineRule="auto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E561C1D" w14:textId="6CED0A1D" w:rsidR="00714D47" w:rsidRDefault="00714D47" w:rsidP="007D2A4B">
            <w:pPr>
              <w:keepNext/>
              <w:keepLines/>
              <w:spacing w:before="40" w:line="259" w:lineRule="auto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4D4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MJERA 1.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714D4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393243" w:rsidRPr="00393243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Jačanje organizacija HIRH</w:t>
            </w:r>
          </w:p>
          <w:p w14:paraId="46206291" w14:textId="744D8E39" w:rsidR="00767666" w:rsidRPr="00714D47" w:rsidRDefault="00767666" w:rsidP="007D2A4B">
            <w:pPr>
              <w:keepNext/>
              <w:keepLines/>
              <w:spacing w:before="40" w:line="259" w:lineRule="auto"/>
              <w:outlineLvl w:val="2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4D47" w:rsidRPr="00714D47" w14:paraId="5BECD19F" w14:textId="77777777" w:rsidTr="001B6E12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EFB0" w14:textId="77777777" w:rsidR="007B4AC5" w:rsidRDefault="007B4AC5" w:rsidP="007D2A4B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F668481" w14:textId="74E6EF9A" w:rsidR="00714D47" w:rsidRDefault="00714D47" w:rsidP="007D2A4B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4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Svrha provedbe mjere</w:t>
            </w:r>
            <w:r w:rsidR="00637C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d</w:t>
            </w:r>
            <w:r w:rsidR="00637C18" w:rsidRPr="00714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oprinos provedbi posebnog cilja:</w:t>
            </w:r>
          </w:p>
          <w:p w14:paraId="57D83848" w14:textId="77777777" w:rsidR="00767666" w:rsidRPr="00714D47" w:rsidRDefault="00767666" w:rsidP="007D2A4B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A4CF663" w14:textId="77777777" w:rsidR="00714D47" w:rsidRDefault="00393243" w:rsidP="007D2A4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43">
              <w:rPr>
                <w:rFonts w:ascii="Times New Roman" w:hAnsi="Times New Roman" w:cs="Times New Roman"/>
                <w:sz w:val="24"/>
                <w:szCs w:val="24"/>
              </w:rPr>
              <w:t>Provedbom ove mjere podupirat će se strateški važne organizacije i institucije HIRH, koje organiziraju i oko kojih su organizirane ključne aktivnosti HIRH te čije djelovanje predstavlja temelj za detektiranje, artikuliranje i promicanje ključnih interesa i potreba HIRH u državama njihova nastanjenja. Pružanjem potpore i osnaživanjem krovnih organizacija i institucija HIRH, doprinosom njihovoj stabilnosti i razvoju izravno će se doprinositi ostvarenju ovoga posebnoga cilja, zaštiti i promicanju interesa HIRH.</w:t>
            </w:r>
          </w:p>
          <w:p w14:paraId="5B51606B" w14:textId="43EA3055" w:rsidR="00767666" w:rsidRPr="00637C18" w:rsidRDefault="00767666" w:rsidP="007D2A4B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14D47" w:rsidRPr="009462F5" w14:paraId="61D54AC1" w14:textId="77777777" w:rsidTr="009462F5">
        <w:trPr>
          <w:trHeight w:val="950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32980E" w14:textId="77777777" w:rsidR="00714D47" w:rsidRPr="009462F5" w:rsidRDefault="00714D47" w:rsidP="00714D4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sz w:val="24"/>
                <w:szCs w:val="24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001C03" w14:textId="77777777" w:rsidR="00714D47" w:rsidRPr="009462F5" w:rsidRDefault="00714D47" w:rsidP="00714D47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3F9182" w14:textId="77777777" w:rsidR="00714D47" w:rsidRPr="009462F5" w:rsidRDefault="00714D47" w:rsidP="00714D47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BDE9B6" w14:textId="77777777" w:rsidR="00714D47" w:rsidRPr="009462F5" w:rsidRDefault="00714D47" w:rsidP="009462F5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Oznaka mjere</w:t>
            </w:r>
          </w:p>
          <w:p w14:paraId="2BBBE1E1" w14:textId="77777777" w:rsidR="00714D47" w:rsidRPr="009462F5" w:rsidRDefault="00714D47" w:rsidP="00714D47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R/I</w:t>
            </w:r>
          </w:p>
        </w:tc>
      </w:tr>
      <w:tr w:rsidR="00393243" w:rsidRPr="00714D47" w14:paraId="25C30FCB" w14:textId="77777777" w:rsidTr="006601FF">
        <w:trPr>
          <w:trHeight w:val="293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BC08" w14:textId="274371D0" w:rsidR="00393243" w:rsidRPr="00714D47" w:rsidRDefault="00393243" w:rsidP="007D2A4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243">
              <w:rPr>
                <w:rFonts w:ascii="Times New Roman" w:hAnsi="Times New Roman" w:cs="Times New Roman"/>
                <w:sz w:val="24"/>
                <w:szCs w:val="24"/>
              </w:rPr>
              <w:t>Broj dodijeljenih financijskih potpora SDUHIRH-a institucijama od strateške važnosti za Hrvate u BiH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76AA8" w14:textId="533F251C" w:rsidR="00393243" w:rsidRPr="00714D47" w:rsidRDefault="00C44A25" w:rsidP="00C44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  <w:r w:rsidR="004D0FFB" w:rsidRPr="004D0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555</w:t>
            </w:r>
            <w:r w:rsidR="004D0FFB" w:rsidRPr="004D0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.000,00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8BCBA" w14:textId="77777777" w:rsidR="006601FF" w:rsidRDefault="004D0FFB" w:rsidP="0039324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A862030</w:t>
            </w:r>
            <w:r w:rsid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0E10742" w14:textId="1799113E" w:rsidR="00520AA9" w:rsidRDefault="008A1124" w:rsidP="0039324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520AA9" w:rsidRPr="00520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rogram potpore Sveučilištu i Hrvatskom narodnom kazalištu u Mostaru</w:t>
            </w:r>
          </w:p>
          <w:p w14:paraId="290D5913" w14:textId="77777777" w:rsidR="007B4AC5" w:rsidRDefault="007B4AC5" w:rsidP="00C44A2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06A542" w14:textId="77777777" w:rsidR="006601FF" w:rsidRDefault="00C44A25" w:rsidP="00C44A2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A862020</w:t>
            </w:r>
          </w:p>
          <w:p w14:paraId="63547F7E" w14:textId="5D04D25A" w:rsidR="00520AA9" w:rsidRDefault="00520AA9" w:rsidP="00C44A2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0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Poticaji za obrazovanje i znanost, kulturu, zdravstvo, poljoprivredu i ostale programe Hrvata u BiH</w:t>
            </w:r>
          </w:p>
          <w:p w14:paraId="6BD87C66" w14:textId="77777777" w:rsidR="007B4AC5" w:rsidRDefault="007B4AC5" w:rsidP="0039324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7193F0" w14:textId="77777777" w:rsidR="006601FF" w:rsidRDefault="004D0FFB" w:rsidP="0039324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A862032</w:t>
            </w:r>
          </w:p>
          <w:p w14:paraId="6ED9AB87" w14:textId="77777777" w:rsidR="006601FF" w:rsidRDefault="00520AA9" w:rsidP="006601F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0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potpore strateškim projektima hrvatske nacionalne manjine u inozemstvu</w:t>
            </w:r>
          </w:p>
          <w:p w14:paraId="3BE9E7A8" w14:textId="77777777" w:rsidR="006601FF" w:rsidRDefault="006601FF" w:rsidP="006601F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836A26" w14:textId="3E5E1F77" w:rsidR="004D0FFB" w:rsidRPr="00714D47" w:rsidRDefault="006601FF" w:rsidP="006601F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4D0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862029</w:t>
            </w:r>
            <w:r w:rsid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20AA9" w:rsidRPr="00520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Programi i projekti hrvatskog iseljeništva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C19B4" w14:textId="35CC6643" w:rsidR="00393243" w:rsidRPr="00714D47" w:rsidRDefault="004D0FFB" w:rsidP="0039324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393243" w:rsidRPr="00714D47" w14:paraId="1BED5CE6" w14:textId="77777777" w:rsidTr="006601FF">
        <w:trPr>
          <w:trHeight w:val="293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8F9F" w14:textId="01A25D8B" w:rsidR="00393243" w:rsidRDefault="00393243" w:rsidP="00393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243">
              <w:rPr>
                <w:rFonts w:ascii="Times New Roman" w:hAnsi="Times New Roman" w:cs="Times New Roman"/>
                <w:sz w:val="24"/>
                <w:szCs w:val="24"/>
              </w:rPr>
              <w:t>Broj dodijeljenih financijskih potpora SDUHIRH-a organizacijama od strateške važnosti za hrvatsku nacionalnu manjinu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5C372" w14:textId="77777777" w:rsidR="00393243" w:rsidRPr="00714D47" w:rsidRDefault="00393243" w:rsidP="00393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7A97B" w14:textId="77777777" w:rsidR="00393243" w:rsidRPr="00714D47" w:rsidRDefault="00393243" w:rsidP="00393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DAEF3" w14:textId="77777777" w:rsidR="00393243" w:rsidRPr="00714D47" w:rsidRDefault="00393243" w:rsidP="00393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3243" w:rsidRPr="00714D47" w14:paraId="2EA622E2" w14:textId="77777777" w:rsidTr="006601FF">
        <w:trPr>
          <w:trHeight w:val="293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C9BC" w14:textId="4C86356F" w:rsidR="00393243" w:rsidRDefault="00393243" w:rsidP="0071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243">
              <w:rPr>
                <w:rFonts w:ascii="Times New Roman" w:hAnsi="Times New Roman" w:cs="Times New Roman"/>
                <w:sz w:val="24"/>
                <w:szCs w:val="24"/>
              </w:rPr>
              <w:t>Broj dodijeljenih financijskih potpora SDUHIRH-a organizacijama od strateške važnosti za hrvatsko iseljeništvo/dijasporu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13D4" w14:textId="77777777" w:rsidR="00393243" w:rsidRPr="00714D47" w:rsidRDefault="00393243" w:rsidP="00393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8062" w14:textId="77777777" w:rsidR="00393243" w:rsidRPr="00714D47" w:rsidRDefault="00393243" w:rsidP="00393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1DAC" w14:textId="77777777" w:rsidR="00393243" w:rsidRPr="00714D47" w:rsidRDefault="00393243" w:rsidP="00393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76D189B" w14:textId="77777777" w:rsidR="000D180B" w:rsidRDefault="000D180B">
      <w:bookmarkStart w:id="12" w:name="_Hlk89622695"/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714D47" w:rsidRPr="00714D47" w14:paraId="62CD39DA" w14:textId="77777777" w:rsidTr="001B6E12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0CF7A8" w14:textId="77777777" w:rsidR="00767666" w:rsidRDefault="00767666" w:rsidP="00E71E09">
            <w:pPr>
              <w:keepNext/>
              <w:keepLines/>
              <w:spacing w:before="40" w:line="259" w:lineRule="auto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2DF8479" w14:textId="3447EE04" w:rsidR="00714D47" w:rsidRDefault="00714D47" w:rsidP="00E71E09">
            <w:pPr>
              <w:keepNext/>
              <w:keepLines/>
              <w:spacing w:before="40" w:line="259" w:lineRule="auto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4D4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MJERA 1.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714D4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3508CA" w:rsidRPr="003508CA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Poticanje HIRH na uključivanj</w:t>
            </w:r>
            <w:r w:rsidR="00CC73B6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3508CA" w:rsidRPr="003508CA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u društveni</w:t>
            </w:r>
            <w:r w:rsidR="00CC73B6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508CA" w:rsidRPr="003508CA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život</w:t>
            </w:r>
          </w:p>
          <w:p w14:paraId="00233C4E" w14:textId="03843B31" w:rsidR="00767666" w:rsidRPr="00714D47" w:rsidRDefault="00767666" w:rsidP="00E71E09">
            <w:pPr>
              <w:keepNext/>
              <w:keepLines/>
              <w:spacing w:before="40" w:line="259" w:lineRule="auto"/>
              <w:outlineLvl w:val="2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4D47" w:rsidRPr="00714D47" w14:paraId="789AA659" w14:textId="77777777" w:rsidTr="001B6E12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4CED" w14:textId="77777777" w:rsidR="007B4AC5" w:rsidRDefault="007B4AC5" w:rsidP="00FA04AE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6313EE7" w14:textId="5220B8D9" w:rsidR="00714D47" w:rsidRDefault="00714D47" w:rsidP="00FA04AE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4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Svrha provedbe mjere</w:t>
            </w:r>
            <w:r w:rsidR="002532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d</w:t>
            </w:r>
            <w:r w:rsidR="0025324D" w:rsidRPr="00714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oprinos provedbi posebnog cilja:</w:t>
            </w:r>
          </w:p>
          <w:p w14:paraId="3A1014ED" w14:textId="77777777" w:rsidR="00767666" w:rsidRPr="00714D47" w:rsidRDefault="00767666" w:rsidP="00FA04AE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BCE665D" w14:textId="77777777" w:rsidR="00714D47" w:rsidRDefault="003508CA" w:rsidP="0025324D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CA">
              <w:rPr>
                <w:rFonts w:ascii="Times New Roman" w:hAnsi="Times New Roman" w:cs="Times New Roman"/>
                <w:sz w:val="24"/>
                <w:szCs w:val="24"/>
              </w:rPr>
              <w:t>Kako bi učinkovitije zaštitili svoja prava i interese te povećali svoju vidljivost i dodatno se afirmirali, HIRH trebaju se što više uključivati u društveni život u svojim lokalnim sredinama i u RH. Mjera uključuje aktivnosti u svim društvenim područjima, od čega su posebno važni stipendiranje i poticanje razvijanja intelektualnih i profesionalnih kapaciteta te kontinuirana zastupljenost predstavnika HIRH u Savjetu Vlade RH za HIRH i Hrvatskom saboru, čime će se stvoriti bolji preduvjeti za ostvarivanje vlastitih prava i interesa. Na taj će se način izravno doprinositi zaštiti prava i promicanju interesa HIRH.</w:t>
            </w:r>
          </w:p>
          <w:p w14:paraId="0895DF0D" w14:textId="18EBDEC8" w:rsidR="00767666" w:rsidRPr="00714D47" w:rsidRDefault="00767666" w:rsidP="0025324D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47" w:rsidRPr="009462F5" w14:paraId="62D1785B" w14:textId="77777777" w:rsidTr="009462F5">
        <w:trPr>
          <w:trHeight w:val="840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ECA01D" w14:textId="77777777" w:rsidR="00714D47" w:rsidRPr="009462F5" w:rsidRDefault="00714D47" w:rsidP="00714D4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sz w:val="24"/>
                <w:szCs w:val="24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C75513" w14:textId="77777777" w:rsidR="00714D47" w:rsidRPr="009462F5" w:rsidRDefault="00714D47" w:rsidP="00714D47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1779E4" w14:textId="77777777" w:rsidR="00714D47" w:rsidRPr="009462F5" w:rsidRDefault="00714D47" w:rsidP="00714D47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ABFE50" w14:textId="77777777" w:rsidR="00714D47" w:rsidRPr="009462F5" w:rsidRDefault="00714D47" w:rsidP="009462F5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Oznaka mjere</w:t>
            </w:r>
          </w:p>
          <w:p w14:paraId="4D481EC6" w14:textId="77777777" w:rsidR="00714D47" w:rsidRPr="009462F5" w:rsidRDefault="00714D47" w:rsidP="00714D47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R/I</w:t>
            </w:r>
          </w:p>
        </w:tc>
      </w:tr>
      <w:tr w:rsidR="003508CA" w:rsidRPr="00714D47" w14:paraId="6C634EAA" w14:textId="77777777" w:rsidTr="006601FF">
        <w:trPr>
          <w:trHeight w:val="2159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2084" w14:textId="6BD61A97" w:rsidR="003508CA" w:rsidRPr="00714D47" w:rsidRDefault="003508CA" w:rsidP="000029C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8CA">
              <w:rPr>
                <w:rFonts w:ascii="Times New Roman" w:hAnsi="Times New Roman" w:cs="Times New Roman"/>
                <w:sz w:val="24"/>
                <w:szCs w:val="24"/>
              </w:rPr>
              <w:t>Broj stipendija SDUHIRH-a, dodijeljenih studentima - HIRH za studij u RH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3192F" w14:textId="7A4A2D43" w:rsidR="003508CA" w:rsidRPr="00714D47" w:rsidRDefault="00C44A25" w:rsidP="003508C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50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.500.000,00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F8BE5" w14:textId="77777777" w:rsidR="006601FF" w:rsidRDefault="003508CA" w:rsidP="003508C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A862007</w:t>
            </w:r>
          </w:p>
          <w:p w14:paraId="0060B55A" w14:textId="77777777" w:rsidR="006601FF" w:rsidRDefault="006601FF" w:rsidP="003508C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E9E084" w14:textId="4C94B7EC" w:rsidR="003508CA" w:rsidRPr="00714D47" w:rsidRDefault="00976C66" w:rsidP="003508C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Stipendije za studente i učenike pripadnike hrvatskog naroda izvan RH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6E386" w14:textId="7E8D6EEB" w:rsidR="003508CA" w:rsidRPr="00714D47" w:rsidRDefault="003508CA" w:rsidP="003508C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3508CA" w:rsidRPr="00714D47" w14:paraId="457AE77C" w14:textId="77777777" w:rsidTr="006601FF">
        <w:trPr>
          <w:trHeight w:val="2159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9ECB" w14:textId="0F0AE6EB" w:rsidR="003508CA" w:rsidRPr="00714D47" w:rsidRDefault="003508CA" w:rsidP="00572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8CA">
              <w:rPr>
                <w:rFonts w:ascii="Times New Roman" w:hAnsi="Times New Roman" w:cs="Times New Roman"/>
                <w:sz w:val="24"/>
                <w:szCs w:val="24"/>
              </w:rPr>
              <w:t>Broj studenata upisanih u posebnoj upisnoj kvoti za pripadnike hrvatske nacionalne manjine i hrvatskog iseljeništva/dijaspore na visokim učilištima u RH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794A9" w14:textId="77777777" w:rsidR="003508CA" w:rsidRPr="00714D47" w:rsidRDefault="003508CA" w:rsidP="00350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ED2BD" w14:textId="77777777" w:rsidR="003508CA" w:rsidRPr="00714D47" w:rsidRDefault="003508CA" w:rsidP="00350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7711C" w14:textId="77777777" w:rsidR="003508CA" w:rsidRPr="00714D47" w:rsidRDefault="003508CA" w:rsidP="00350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08CA" w:rsidRPr="00714D47" w14:paraId="73719773" w14:textId="77777777" w:rsidTr="006601FF">
        <w:trPr>
          <w:trHeight w:val="2159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05F2" w14:textId="5C4139EF" w:rsidR="003508CA" w:rsidRPr="00714D47" w:rsidRDefault="003508CA" w:rsidP="0071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8CA">
              <w:rPr>
                <w:rFonts w:ascii="Times New Roman" w:hAnsi="Times New Roman" w:cs="Times New Roman"/>
                <w:sz w:val="24"/>
                <w:szCs w:val="24"/>
              </w:rPr>
              <w:t>Zastupljenost imenovanih predstavnika HIRH u Savjetu Vlade RH za HIRH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FBA3" w14:textId="77777777" w:rsidR="003508CA" w:rsidRPr="00714D47" w:rsidRDefault="003508CA" w:rsidP="00350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6F88" w14:textId="77777777" w:rsidR="003508CA" w:rsidRPr="00714D47" w:rsidRDefault="003508CA" w:rsidP="00350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B403" w14:textId="77777777" w:rsidR="003508CA" w:rsidRPr="00714D47" w:rsidRDefault="003508CA" w:rsidP="00350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12"/>
    </w:tbl>
    <w:p w14:paraId="6D9C248D" w14:textId="37F9F546" w:rsidR="00A62B88" w:rsidRDefault="00A62B88" w:rsidP="00BC3341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FAAD54" w14:textId="77777777" w:rsidR="000D180B" w:rsidRDefault="000D180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B30429" w:rsidRPr="00714D47" w14:paraId="0046A92F" w14:textId="77777777" w:rsidTr="001B6E12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16E14E" w14:textId="77777777" w:rsidR="00767666" w:rsidRDefault="00767666" w:rsidP="001B6E12">
            <w:pPr>
              <w:keepNext/>
              <w:keepLines/>
              <w:spacing w:before="40" w:line="259" w:lineRule="auto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5094C4B" w14:textId="77777777" w:rsidR="00B30429" w:rsidRDefault="00B30429" w:rsidP="001B6E12">
            <w:pPr>
              <w:keepNext/>
              <w:keepLines/>
              <w:spacing w:before="40" w:line="259" w:lineRule="auto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4D4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MJERA 1.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714D4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202F68" w:rsidRPr="00202F68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Poticanje informiranja i komunikacijskih procesa vezanih uz HIRH</w:t>
            </w:r>
          </w:p>
          <w:p w14:paraId="37277880" w14:textId="52439072" w:rsidR="00767666" w:rsidRPr="00714D47" w:rsidRDefault="00767666" w:rsidP="001B6E12">
            <w:pPr>
              <w:keepNext/>
              <w:keepLines/>
              <w:spacing w:before="40" w:line="259" w:lineRule="auto"/>
              <w:outlineLvl w:val="2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0429" w:rsidRPr="00714D47" w14:paraId="57916951" w14:textId="77777777" w:rsidTr="009462F5">
        <w:trPr>
          <w:trHeight w:val="266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2BCB" w14:textId="77777777" w:rsidR="007B4AC5" w:rsidRDefault="007B4AC5" w:rsidP="00FA04AE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A067B48" w14:textId="2D551263" w:rsidR="00B30429" w:rsidRDefault="00B30429" w:rsidP="00FA04AE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4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Svrha provedbe mjere</w:t>
            </w:r>
            <w:r w:rsidR="00B07E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d</w:t>
            </w:r>
            <w:r w:rsidR="00B07EA6" w:rsidRPr="00714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oprinos provedbi posebnog cilja: </w:t>
            </w:r>
          </w:p>
          <w:p w14:paraId="59216F37" w14:textId="77777777" w:rsidR="00767666" w:rsidRPr="00714D47" w:rsidRDefault="00767666" w:rsidP="00FA04A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27BFD" w14:textId="77777777" w:rsidR="00B30429" w:rsidRDefault="00202F68" w:rsidP="00B07EA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68">
              <w:rPr>
                <w:rFonts w:ascii="Times New Roman" w:hAnsi="Times New Roman" w:cs="Times New Roman"/>
                <w:sz w:val="24"/>
                <w:szCs w:val="24"/>
              </w:rPr>
              <w:t>Provedbom ove mjere poticat će se informiranje i komunikacijski procesi vezani uz HIRH što se odnosi na kontinuirane komunikološke procese i aktivnosti. Sa svrhom povećanja znanja i poboljšanja uzajamne komunikacije, informiranjem i obavješćivanjem HIRH putem sredstava i kanala Hrvatske radiotelevizije, kao javnog medijskog servisa, ali i na druge dostupne načine, doprinijet će se kvalitetnijoj komunikaciji kao i promociji interesa i zaštiti prava HIRH te stvaranju pozitivne slike o Republici Hrvatskoj i promicanju hrvatske kulture, tradicijskih, prirodnih, turističkih i drugih posebnosti. Pritom će se u navedenom djelokrugu optimizirati i organizacijske komponente SDUHIRH-a.</w:t>
            </w:r>
          </w:p>
          <w:p w14:paraId="6AFF19E5" w14:textId="6F06442E" w:rsidR="00767666" w:rsidRPr="00714D47" w:rsidRDefault="00767666" w:rsidP="00B07EA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429" w:rsidRPr="009462F5" w14:paraId="7ADF6229" w14:textId="77777777" w:rsidTr="009462F5">
        <w:trPr>
          <w:trHeight w:val="801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821D79" w14:textId="77777777" w:rsidR="00B30429" w:rsidRPr="009462F5" w:rsidRDefault="00B30429" w:rsidP="001B6E1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sz w:val="24"/>
                <w:szCs w:val="24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164A8" w14:textId="77777777" w:rsidR="00B30429" w:rsidRPr="009462F5" w:rsidRDefault="00B30429" w:rsidP="001B6E12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6F2F44" w14:textId="77777777" w:rsidR="00B30429" w:rsidRPr="009462F5" w:rsidRDefault="00B30429" w:rsidP="001B6E12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750574" w14:textId="77777777" w:rsidR="00B30429" w:rsidRPr="009462F5" w:rsidRDefault="00B30429" w:rsidP="009462F5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Oznaka mjere</w:t>
            </w:r>
          </w:p>
          <w:p w14:paraId="0A5F08C0" w14:textId="77777777" w:rsidR="00B30429" w:rsidRPr="009462F5" w:rsidRDefault="00B30429" w:rsidP="001B6E12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R/I</w:t>
            </w:r>
          </w:p>
        </w:tc>
      </w:tr>
      <w:tr w:rsidR="00202F68" w:rsidRPr="00714D47" w14:paraId="46EC4C56" w14:textId="77777777" w:rsidTr="006601FF">
        <w:trPr>
          <w:trHeight w:val="1939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AE20" w14:textId="52BC5186" w:rsidR="00202F68" w:rsidRPr="00714D47" w:rsidRDefault="00202F68" w:rsidP="001B6E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68">
              <w:rPr>
                <w:rFonts w:ascii="Times New Roman" w:hAnsi="Times New Roman" w:cs="Times New Roman"/>
                <w:sz w:val="24"/>
                <w:szCs w:val="24"/>
              </w:rPr>
              <w:t>Broj produciranih emisija na HRT-u za HIRH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5E129" w14:textId="7A9063C4" w:rsidR="00202F68" w:rsidRPr="00714D47" w:rsidRDefault="00C44A25" w:rsidP="00C44A2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  <w:r w:rsidR="00202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02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00.000,00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6C8DD" w14:textId="77777777" w:rsidR="00976C66" w:rsidRDefault="00976C66" w:rsidP="00976C66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A565026 Međunarodni programi hrvatskog radija "Glas hrvatske"</w:t>
            </w:r>
          </w:p>
          <w:p w14:paraId="4B9D2F0A" w14:textId="77777777" w:rsidR="006601FF" w:rsidRDefault="006601FF" w:rsidP="00976C66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A570036</w:t>
            </w:r>
          </w:p>
          <w:p w14:paraId="048BAC14" w14:textId="65C12E34" w:rsidR="00202F68" w:rsidRPr="00714D47" w:rsidRDefault="00976C66" w:rsidP="00976C66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Proizvodnja TV programskih sadržaja za međunar</w:t>
            </w:r>
            <w:r w:rsidR="00DA6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dno emitiranje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527FF" w14:textId="7AC118F3" w:rsidR="00DF256C" w:rsidRPr="00714D47" w:rsidRDefault="00DF256C" w:rsidP="00202F6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202F68" w:rsidRPr="00714D47" w14:paraId="141D9241" w14:textId="77777777" w:rsidTr="006601FF">
        <w:trPr>
          <w:trHeight w:val="1939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7BFC" w14:textId="60A0208F" w:rsidR="00202F68" w:rsidRDefault="00202F68" w:rsidP="00202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68">
              <w:rPr>
                <w:rFonts w:ascii="Times New Roman" w:hAnsi="Times New Roman" w:cs="Times New Roman"/>
                <w:sz w:val="24"/>
                <w:szCs w:val="24"/>
              </w:rPr>
              <w:t>Broj objava o HIRH na 4 vrste medija (TV, radio, mrežni portali, društvene mreže)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B2F18" w14:textId="77777777" w:rsidR="00202F68" w:rsidRPr="00714D47" w:rsidRDefault="00202F68" w:rsidP="00202F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A5634" w14:textId="77777777" w:rsidR="00202F68" w:rsidRPr="00714D47" w:rsidRDefault="00202F68" w:rsidP="00202F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9E25B" w14:textId="77777777" w:rsidR="00202F68" w:rsidRPr="00714D47" w:rsidRDefault="00202F68" w:rsidP="00202F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F68" w:rsidRPr="00714D47" w14:paraId="41500D81" w14:textId="77777777" w:rsidTr="006601FF">
        <w:trPr>
          <w:trHeight w:val="1939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5BBD" w14:textId="4138E01F" w:rsidR="00202F68" w:rsidRDefault="00202F68" w:rsidP="001B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68">
              <w:rPr>
                <w:rFonts w:ascii="Times New Roman" w:hAnsi="Times New Roman" w:cs="Times New Roman"/>
                <w:sz w:val="24"/>
                <w:szCs w:val="24"/>
              </w:rPr>
              <w:t>Broj informativnih objava SDUHIRH-a na mrežnim stranicama SDUHIRH-a i društvenoj mreži SDUHIRH-a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91B22" w14:textId="77777777" w:rsidR="00202F68" w:rsidRPr="00714D47" w:rsidRDefault="00202F68" w:rsidP="00202F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2A70B" w14:textId="77777777" w:rsidR="00202F68" w:rsidRPr="00714D47" w:rsidRDefault="00202F68" w:rsidP="00202F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F139B" w14:textId="77777777" w:rsidR="00202F68" w:rsidRPr="00714D47" w:rsidRDefault="00202F68" w:rsidP="00202F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F68" w:rsidRPr="00714D47" w14:paraId="47D074F1" w14:textId="77777777" w:rsidTr="006601FF">
        <w:trPr>
          <w:trHeight w:val="1939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73AF" w14:textId="1604705F" w:rsidR="00202F68" w:rsidRDefault="00202F68" w:rsidP="001B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68">
              <w:rPr>
                <w:rFonts w:ascii="Times New Roman" w:hAnsi="Times New Roman" w:cs="Times New Roman"/>
                <w:sz w:val="24"/>
                <w:szCs w:val="24"/>
              </w:rPr>
              <w:t>Uspostavljena organizacijska komponenta SDUHIRH</w:t>
            </w:r>
            <w:r w:rsidR="00B8120C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202F68">
              <w:rPr>
                <w:rFonts w:ascii="Times New Roman" w:hAnsi="Times New Roman" w:cs="Times New Roman"/>
                <w:sz w:val="24"/>
                <w:szCs w:val="24"/>
              </w:rPr>
              <w:t xml:space="preserve"> za provođenje komunikacijsko-informacijskih aktivnosti za HIRH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DC5D" w14:textId="77777777" w:rsidR="00202F68" w:rsidRPr="00714D47" w:rsidRDefault="00202F68" w:rsidP="00202F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A2D2" w14:textId="77777777" w:rsidR="00202F68" w:rsidRPr="00714D47" w:rsidRDefault="00202F68" w:rsidP="00202F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0D42" w14:textId="77777777" w:rsidR="00202F68" w:rsidRPr="00714D47" w:rsidRDefault="00202F68" w:rsidP="00202F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980A838" w14:textId="011B54FD" w:rsidR="007D53CC" w:rsidRDefault="007D53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03B6A9" w14:textId="77777777" w:rsidR="000D180B" w:rsidRDefault="000D180B">
      <w:bookmarkStart w:id="13" w:name="_Toc83889832"/>
      <w:r>
        <w:rPr>
          <w:b/>
          <w:bCs/>
        </w:rPr>
        <w:br w:type="page"/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462F5" w:rsidRPr="001C76C3" w14:paraId="2FAC2137" w14:textId="77777777" w:rsidTr="00946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4AEB7BF" w14:textId="36C6FDCF" w:rsidR="00AA0F8F" w:rsidRPr="001C76C3" w:rsidRDefault="00AA0F8F" w:rsidP="00C95E55">
            <w:pPr>
              <w:pStyle w:val="Heading2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POSEBN</w:t>
            </w:r>
            <w:r w:rsidR="00BE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CILJ </w:t>
            </w:r>
            <w:r w:rsidR="00F660CF"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bookmarkEnd w:id="13"/>
          </w:p>
        </w:tc>
        <w:tc>
          <w:tcPr>
            <w:tcW w:w="2265" w:type="dxa"/>
          </w:tcPr>
          <w:p w14:paraId="7DCBF472" w14:textId="77777777" w:rsidR="00AA0F8F" w:rsidRPr="001C76C3" w:rsidRDefault="00AA0F8F" w:rsidP="00C95E55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4" w:name="_Toc83889833"/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POKAZATELJ ISHODA</w:t>
            </w:r>
            <w:bookmarkEnd w:id="14"/>
          </w:p>
        </w:tc>
        <w:tc>
          <w:tcPr>
            <w:tcW w:w="2266" w:type="dxa"/>
          </w:tcPr>
          <w:p w14:paraId="146DC65B" w14:textId="589EB3E3" w:rsidR="00AA0F8F" w:rsidRPr="001C76C3" w:rsidRDefault="00AA0F8F" w:rsidP="00E07019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5" w:name="_Toc83889834"/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POČETNA VRIJEDNOST POKAZATELJA ISHODA 20</w:t>
            </w:r>
            <w:r w:rsidR="00E07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bookmarkEnd w:id="15"/>
          </w:p>
        </w:tc>
        <w:tc>
          <w:tcPr>
            <w:tcW w:w="2266" w:type="dxa"/>
          </w:tcPr>
          <w:p w14:paraId="525F5E29" w14:textId="77777777" w:rsidR="00AA0F8F" w:rsidRPr="001C76C3" w:rsidRDefault="00AA0F8F" w:rsidP="00C95E55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6" w:name="_Toc83889835"/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CILJNA VRIJEDNOST POKAZATELJA ISHODA 2027.</w:t>
            </w:r>
            <w:bookmarkEnd w:id="16"/>
          </w:p>
        </w:tc>
      </w:tr>
      <w:tr w:rsidR="009462F5" w:rsidRPr="001C76C3" w14:paraId="3042923B" w14:textId="77777777" w:rsidTr="00946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7982F80B" w14:textId="1FCFB947" w:rsidR="00AF2F4C" w:rsidRPr="001C76C3" w:rsidRDefault="00AF2F4C" w:rsidP="00CC7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Razvijanje povezanosti i odnosa s </w:t>
            </w:r>
            <w:r w:rsidR="00CC7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HIRH</w:t>
            </w:r>
          </w:p>
        </w:tc>
        <w:tc>
          <w:tcPr>
            <w:tcW w:w="2265" w:type="dxa"/>
          </w:tcPr>
          <w:p w14:paraId="20D1A85F" w14:textId="77777777" w:rsidR="00D1123A" w:rsidRDefault="008A1124" w:rsidP="00D11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novoprimljenih osoba izvan Hrvatske u hrvatsko državljanstvo temeljem članka 11. i 16. Zakona o hrvatskom državljanstvu;</w:t>
            </w:r>
          </w:p>
          <w:p w14:paraId="3072BFA0" w14:textId="5265A757" w:rsidR="00AF2F4C" w:rsidRPr="009F54E1" w:rsidRDefault="008A1124" w:rsidP="00D11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Kod: OI.02.3.99</w:t>
            </w:r>
          </w:p>
        </w:tc>
        <w:tc>
          <w:tcPr>
            <w:tcW w:w="2266" w:type="dxa"/>
          </w:tcPr>
          <w:p w14:paraId="3759DFDA" w14:textId="77777777" w:rsidR="0000463F" w:rsidRDefault="0000463F" w:rsidP="009F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A61CC3C" w14:textId="77777777" w:rsidR="0000463F" w:rsidRDefault="0000463F" w:rsidP="009F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2D99876" w14:textId="77777777" w:rsidR="0000463F" w:rsidRDefault="0000463F" w:rsidP="009F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D2E19E4" w14:textId="72521AC3" w:rsidR="00AF2F4C" w:rsidRPr="00C73620" w:rsidRDefault="00AF2F4C" w:rsidP="009F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24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2.905</w:t>
            </w:r>
          </w:p>
        </w:tc>
        <w:tc>
          <w:tcPr>
            <w:tcW w:w="2266" w:type="dxa"/>
          </w:tcPr>
          <w:p w14:paraId="60382EB2" w14:textId="77777777" w:rsidR="0000463F" w:rsidRDefault="0000463F" w:rsidP="009F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E9BDD13" w14:textId="77777777" w:rsidR="0000463F" w:rsidRDefault="0000463F" w:rsidP="009F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2B57B64" w14:textId="77777777" w:rsidR="0000463F" w:rsidRDefault="0000463F" w:rsidP="009F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CA42595" w14:textId="104B457D" w:rsidR="00AF2F4C" w:rsidRPr="00C73620" w:rsidRDefault="00AF2F4C" w:rsidP="009F54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24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4.000</w:t>
            </w:r>
          </w:p>
        </w:tc>
      </w:tr>
      <w:tr w:rsidR="00AF2F4C" w:rsidRPr="001C76C3" w14:paraId="686ED280" w14:textId="77777777" w:rsidTr="009462F5">
        <w:trPr>
          <w:trHeight w:val="1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04F0B7C1" w14:textId="77777777" w:rsidR="00AF2F4C" w:rsidRPr="001C76C3" w:rsidRDefault="00AF2F4C" w:rsidP="009F54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2F36853" w14:textId="77777777" w:rsidR="00D1123A" w:rsidRDefault="008A1124" w:rsidP="009F5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Obuhvat polaznika uključenih u nastavu hrvatskoga jezika u inozemstvu s kojima rade učitelji i lektori upućeni iz </w:t>
            </w:r>
            <w:r w:rsidR="00D11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Republike Hrvatske;</w:t>
            </w:r>
          </w:p>
          <w:p w14:paraId="21C6242F" w14:textId="185C9601" w:rsidR="00AF2F4C" w:rsidRPr="00C73620" w:rsidRDefault="008A1124" w:rsidP="009F5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A1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Kod: OI.02.2.71</w:t>
            </w:r>
          </w:p>
        </w:tc>
        <w:tc>
          <w:tcPr>
            <w:tcW w:w="2266" w:type="dxa"/>
          </w:tcPr>
          <w:p w14:paraId="681AD021" w14:textId="77777777" w:rsidR="00AF2F4C" w:rsidRDefault="00AF2F4C" w:rsidP="009F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7AF7A19" w14:textId="77777777" w:rsidR="00AF2F4C" w:rsidRDefault="00AF2F4C" w:rsidP="009F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74611D7" w14:textId="77777777" w:rsidR="0000463F" w:rsidRDefault="0000463F" w:rsidP="009F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1EBF170" w14:textId="09F42BEE" w:rsidR="00AF2F4C" w:rsidRPr="00F24139" w:rsidRDefault="00AF2F4C" w:rsidP="009F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24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7.250</w:t>
            </w:r>
          </w:p>
          <w:p w14:paraId="639A4627" w14:textId="77777777" w:rsidR="00AF2F4C" w:rsidRPr="00F24139" w:rsidRDefault="00AF2F4C" w:rsidP="009F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966D3F9" w14:textId="765FB39C" w:rsidR="00AF2F4C" w:rsidRPr="00C73620" w:rsidRDefault="00AF2F4C" w:rsidP="009F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</w:tcPr>
          <w:p w14:paraId="4170E13F" w14:textId="77777777" w:rsidR="0000463F" w:rsidRDefault="0000463F" w:rsidP="009F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E1D68F8" w14:textId="77777777" w:rsidR="0000463F" w:rsidRDefault="0000463F" w:rsidP="009F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745DAC7" w14:textId="77777777" w:rsidR="0000463F" w:rsidRDefault="0000463F" w:rsidP="009F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8DEDA71" w14:textId="759B0619" w:rsidR="00AF2F4C" w:rsidRPr="00C73620" w:rsidRDefault="00AF2F4C" w:rsidP="009F54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24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7.975</w:t>
            </w:r>
          </w:p>
        </w:tc>
      </w:tr>
      <w:tr w:rsidR="009462F5" w:rsidRPr="001C76C3" w14:paraId="2B039DBA" w14:textId="77777777" w:rsidTr="00946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1BED4DDF" w14:textId="77777777" w:rsidR="00AF2F4C" w:rsidRPr="001C76C3" w:rsidRDefault="00AF2F4C" w:rsidP="00BC32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9D130F6" w14:textId="4D5635C2" w:rsidR="00AF2F4C" w:rsidRPr="00C73620" w:rsidRDefault="008A1124" w:rsidP="00BC3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A11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krajnjih korisnika obuhvaćenih projektima (su)fi</w:t>
            </w:r>
            <w:r w:rsidR="00D1123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nanciranim od strane SDUHIRH-a; </w:t>
            </w:r>
            <w:r w:rsidRPr="008A11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Kod: OI.02.3.98</w:t>
            </w:r>
          </w:p>
        </w:tc>
        <w:tc>
          <w:tcPr>
            <w:tcW w:w="2266" w:type="dxa"/>
          </w:tcPr>
          <w:p w14:paraId="01FFE840" w14:textId="77777777" w:rsidR="000A1205" w:rsidRPr="000A1205" w:rsidRDefault="000A1205" w:rsidP="000A1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CA69271" w14:textId="77777777" w:rsidR="000A1205" w:rsidRDefault="000A1205" w:rsidP="000A1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7DA8D9C" w14:textId="5578CD03" w:rsidR="000A1205" w:rsidRPr="000A1205" w:rsidRDefault="00E445B2" w:rsidP="00786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495</w:t>
            </w:r>
            <w:r w:rsidR="00A622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  <w:p w14:paraId="69503C1C" w14:textId="018F866B" w:rsidR="00AF2F4C" w:rsidRPr="00C73620" w:rsidRDefault="00AF2F4C" w:rsidP="000A1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</w:tcPr>
          <w:p w14:paraId="62719327" w14:textId="77777777" w:rsidR="000A1205" w:rsidRDefault="000A1205" w:rsidP="000A1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C33FCC1" w14:textId="77777777" w:rsidR="000A1205" w:rsidRDefault="000A1205" w:rsidP="000A1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61EE9FE" w14:textId="124BC399" w:rsidR="00AF2F4C" w:rsidRPr="00C73620" w:rsidRDefault="00E445B2" w:rsidP="000A1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740</w:t>
            </w:r>
            <w:r w:rsidR="00A622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</w:tr>
    </w:tbl>
    <w:p w14:paraId="74DED5A9" w14:textId="77777777" w:rsidR="00AA0F8F" w:rsidRPr="001C76C3" w:rsidRDefault="00AA0F8F" w:rsidP="00AA0F8F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1C363E" w14:textId="77777777" w:rsidR="000D180B" w:rsidRDefault="000D180B">
      <w:bookmarkStart w:id="17" w:name="_Toc83889836"/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1C76C3" w:rsidRPr="001C76C3" w14:paraId="3E7711F0" w14:textId="77777777" w:rsidTr="00C95E55">
        <w:tc>
          <w:tcPr>
            <w:tcW w:w="9062" w:type="dxa"/>
            <w:gridSpan w:val="4"/>
            <w:shd w:val="clear" w:color="auto" w:fill="D9E2F3" w:themeFill="accent1" w:themeFillTint="33"/>
            <w:vAlign w:val="center"/>
          </w:tcPr>
          <w:p w14:paraId="649DDC7B" w14:textId="77777777" w:rsidR="00767666" w:rsidRDefault="00767666" w:rsidP="00CC16A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20773AE" w14:textId="77777777" w:rsidR="00AA0F8F" w:rsidRDefault="00AA0F8F" w:rsidP="00CC16A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MJERA </w:t>
            </w:r>
            <w:r w:rsidR="00F660CF"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.1. </w:t>
            </w:r>
            <w:bookmarkEnd w:id="17"/>
            <w:r w:rsidR="004E27C5" w:rsidRPr="004E27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Očuvanje i razvijanje kulturnoga i nacionalnoga identiteta HIRH</w:t>
            </w:r>
          </w:p>
          <w:p w14:paraId="59FF9EAC" w14:textId="3A733D67" w:rsidR="00767666" w:rsidRPr="001C76C3" w:rsidRDefault="00767666" w:rsidP="00CC16AE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76C3" w:rsidRPr="001C76C3" w14:paraId="2455E95D" w14:textId="77777777" w:rsidTr="00C95E55">
        <w:trPr>
          <w:trHeight w:val="1425"/>
        </w:trPr>
        <w:tc>
          <w:tcPr>
            <w:tcW w:w="9062" w:type="dxa"/>
            <w:gridSpan w:val="4"/>
            <w:vAlign w:val="center"/>
          </w:tcPr>
          <w:p w14:paraId="2558B45E" w14:textId="77777777" w:rsidR="00E07019" w:rsidRDefault="00E07019" w:rsidP="0001507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143EB68" w14:textId="0A16BCE1" w:rsidR="00F8251A" w:rsidRDefault="00F8251A" w:rsidP="0001507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2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Svrha provedbe mjere i do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prinos provedbi posebnog cilja:</w:t>
            </w:r>
          </w:p>
          <w:p w14:paraId="7DF56B94" w14:textId="77777777" w:rsidR="00767666" w:rsidRDefault="00767666" w:rsidP="0001507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5C697F" w14:textId="77777777" w:rsidR="00AA0F8F" w:rsidRDefault="00C73620" w:rsidP="00015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620">
              <w:rPr>
                <w:rFonts w:ascii="Times New Roman" w:hAnsi="Times New Roman" w:cs="Times New Roman"/>
                <w:sz w:val="24"/>
                <w:szCs w:val="24"/>
              </w:rPr>
              <w:t>Provedbom ove mjere poticat će se razvoj projekata i aktivnosti koje njeguju posebnosti i značajke hrvatskog kulturnog i nacionalnog identiteta. S ciljem očuvanja hrvatske kulture i identiteta svih naraštaja HIRH pružat će se potpora projektima u području kulture – izuzetno važnom području za razmjenu hrvatskoga kulturnog stvaralaštva te promociju hrvatske kulture i tradicije. S tom svrhom osnovat će se Hrvatski kulturni institut i Muzej hrvatskog iseljeništva kao važne ustanove za sustavnu promociju hrvatske kulture i jezika te jačanje globalnoga hrvatskoga zajedništva. Provođenje aktivnosti snažno će doprinositi očuvanju, njegovanju i razvoju hrvatskog kulturnog i nacionalnog identiteta.</w:t>
            </w:r>
          </w:p>
          <w:p w14:paraId="1BA5024C" w14:textId="0F15BF66" w:rsidR="00767666" w:rsidRPr="00C700E2" w:rsidRDefault="00767666" w:rsidP="00015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6C3" w:rsidRPr="009462F5" w14:paraId="60C78596" w14:textId="77777777" w:rsidTr="009462F5">
        <w:trPr>
          <w:trHeight w:val="285"/>
        </w:trPr>
        <w:tc>
          <w:tcPr>
            <w:tcW w:w="2951" w:type="dxa"/>
            <w:shd w:val="clear" w:color="auto" w:fill="D9D9D9" w:themeFill="background1" w:themeFillShade="D9"/>
            <w:vAlign w:val="center"/>
          </w:tcPr>
          <w:p w14:paraId="0EE660C4" w14:textId="77777777" w:rsidR="00AA0F8F" w:rsidRPr="009462F5" w:rsidRDefault="00AA0F8F" w:rsidP="00C95E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Pokazatelj rezultata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371AF9B9" w14:textId="77777777" w:rsidR="00AA0F8F" w:rsidRPr="009462F5" w:rsidRDefault="00AA0F8F" w:rsidP="00C95E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Ukupan procijenjeni trošak provedbe</w:t>
            </w:r>
          </w:p>
        </w:tc>
        <w:tc>
          <w:tcPr>
            <w:tcW w:w="2441" w:type="dxa"/>
            <w:shd w:val="clear" w:color="auto" w:fill="D9D9D9" w:themeFill="background1" w:themeFillShade="D9"/>
            <w:vAlign w:val="center"/>
          </w:tcPr>
          <w:p w14:paraId="20EB02BA" w14:textId="77777777" w:rsidR="00AA0F8F" w:rsidRPr="009462F5" w:rsidRDefault="00AA0F8F" w:rsidP="00C95E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Izvor financiranja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72D46F36" w14:textId="77777777" w:rsidR="00AA0F8F" w:rsidRPr="009462F5" w:rsidRDefault="00AA0F8F" w:rsidP="00C95E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Oznaka mjere</w:t>
            </w:r>
          </w:p>
          <w:p w14:paraId="5ABB5C0F" w14:textId="77777777" w:rsidR="00AA0F8F" w:rsidRPr="009462F5" w:rsidRDefault="00AA0F8F" w:rsidP="00C95E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R/I</w:t>
            </w:r>
          </w:p>
        </w:tc>
      </w:tr>
      <w:tr w:rsidR="00C73620" w:rsidRPr="001C76C3" w14:paraId="557BAF19" w14:textId="77777777" w:rsidTr="006601FF">
        <w:trPr>
          <w:trHeight w:val="2385"/>
        </w:trPr>
        <w:tc>
          <w:tcPr>
            <w:tcW w:w="2951" w:type="dxa"/>
            <w:vAlign w:val="center"/>
          </w:tcPr>
          <w:p w14:paraId="3D337D8A" w14:textId="1691B020" w:rsidR="00C73620" w:rsidRPr="00C700E2" w:rsidRDefault="00C73620" w:rsidP="00C95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dodijeljenih financijskih potpora SDUHIRH-a, za HIRH u području kulture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</w:tcPr>
          <w:p w14:paraId="7B63E6DA" w14:textId="101F18E5" w:rsidR="00C73620" w:rsidRPr="001C76C3" w:rsidRDefault="00C44A25" w:rsidP="00C44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  <w:r w:rsidR="00B85F42" w:rsidRPr="00B85F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884</w:t>
            </w:r>
            <w:r w:rsidR="00B85F42" w:rsidRPr="00B85F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538</w:t>
            </w:r>
            <w:r w:rsidR="00B85F42" w:rsidRPr="00B85F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441" w:type="dxa"/>
            <w:vMerge w:val="restart"/>
            <w:vAlign w:val="center"/>
          </w:tcPr>
          <w:p w14:paraId="6EE4A21C" w14:textId="77777777" w:rsidR="006601FF" w:rsidRDefault="00976C66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862006 </w:t>
            </w:r>
          </w:p>
          <w:p w14:paraId="25EFB363" w14:textId="5A93B070" w:rsidR="00976C66" w:rsidRDefault="00976C66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Programi Hrvata izvan RH</w:t>
            </w:r>
          </w:p>
          <w:p w14:paraId="316FF187" w14:textId="77777777" w:rsidR="006601FF" w:rsidRDefault="006601FF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2DB8D8" w14:textId="05363213" w:rsidR="00976C66" w:rsidRDefault="00976C66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A862011 Programi pomoći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hrvatskoj manjini u inozemstvu</w:t>
            </w:r>
          </w:p>
          <w:p w14:paraId="0B2BB1A9" w14:textId="77777777" w:rsidR="006601FF" w:rsidRDefault="006601FF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0052E6" w14:textId="77777777" w:rsidR="006601FF" w:rsidRDefault="00976C66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A862018 </w:t>
            </w:r>
          </w:p>
          <w:p w14:paraId="4893D0AA" w14:textId="4948A575" w:rsidR="00976C66" w:rsidRDefault="00976C66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Programi pomoći hrvatskoj manjini u inozemstvu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-međunarodna razvojna suradnja</w:t>
            </w:r>
          </w:p>
          <w:p w14:paraId="0E62134D" w14:textId="77777777" w:rsidR="006601FF" w:rsidRDefault="006601FF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048B2B" w14:textId="77777777" w:rsidR="006601FF" w:rsidRDefault="00976C66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A862020 </w:t>
            </w:r>
          </w:p>
          <w:p w14:paraId="048B0F15" w14:textId="4C2DA44A" w:rsidR="00C73620" w:rsidRDefault="00976C66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Poticaji za obrazovanje i znanost, kulturu, zdravstvo, poljoprivredu i ostale programe Hrvata u BiH</w:t>
            </w:r>
          </w:p>
          <w:p w14:paraId="40B3A874" w14:textId="77777777" w:rsidR="006601FF" w:rsidRDefault="006601FF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36F749" w14:textId="77777777" w:rsidR="006601FF" w:rsidRDefault="00976C66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A862029 </w:t>
            </w:r>
          </w:p>
          <w:p w14:paraId="5F630CF6" w14:textId="40FBD569" w:rsidR="00976C66" w:rsidRPr="001C76C3" w:rsidRDefault="00976C66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Programi i projekti hrvatskog iseljeništva</w:t>
            </w:r>
          </w:p>
        </w:tc>
        <w:tc>
          <w:tcPr>
            <w:tcW w:w="1230" w:type="dxa"/>
            <w:vMerge w:val="restart"/>
            <w:vAlign w:val="center"/>
          </w:tcPr>
          <w:p w14:paraId="75F51035" w14:textId="77777777" w:rsidR="00C73620" w:rsidRPr="001C76C3" w:rsidRDefault="00C73620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C73620" w:rsidRPr="001C76C3" w14:paraId="19DA222F" w14:textId="77777777" w:rsidTr="006601FF">
        <w:trPr>
          <w:trHeight w:val="2385"/>
        </w:trPr>
        <w:tc>
          <w:tcPr>
            <w:tcW w:w="2951" w:type="dxa"/>
            <w:vAlign w:val="center"/>
          </w:tcPr>
          <w:p w14:paraId="107954F4" w14:textId="41656D0D" w:rsidR="00C73620" w:rsidRPr="009A20DF" w:rsidRDefault="009A20DF" w:rsidP="00C9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DF">
              <w:rPr>
                <w:rFonts w:ascii="Times New Roman" w:hAnsi="Times New Roman" w:cs="Times New Roman"/>
                <w:sz w:val="24"/>
                <w:szCs w:val="24"/>
              </w:rPr>
              <w:t>Osnovan hrvatski kulturni institut/centar u inozemstvu</w:t>
            </w:r>
          </w:p>
        </w:tc>
        <w:tc>
          <w:tcPr>
            <w:tcW w:w="2440" w:type="dxa"/>
            <w:vMerge/>
            <w:shd w:val="clear" w:color="auto" w:fill="auto"/>
            <w:vAlign w:val="center"/>
          </w:tcPr>
          <w:p w14:paraId="19BCDEF9" w14:textId="77777777" w:rsidR="00C73620" w:rsidRPr="001C76C3" w:rsidRDefault="00C73620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14:paraId="7DC2B11F" w14:textId="77777777" w:rsidR="00C73620" w:rsidRPr="001C76C3" w:rsidRDefault="00C73620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3111FB15" w14:textId="77777777" w:rsidR="00C73620" w:rsidRPr="001C76C3" w:rsidRDefault="00C73620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3620" w:rsidRPr="001C76C3" w14:paraId="5A06C3C8" w14:textId="77777777" w:rsidTr="006601FF">
        <w:trPr>
          <w:trHeight w:val="2385"/>
        </w:trPr>
        <w:tc>
          <w:tcPr>
            <w:tcW w:w="2951" w:type="dxa"/>
            <w:vAlign w:val="center"/>
          </w:tcPr>
          <w:p w14:paraId="310C2688" w14:textId="62980C01" w:rsidR="00C73620" w:rsidRDefault="00C73620" w:rsidP="00C95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Osnovan Muzej hrvatskog iseljeništva u RH</w:t>
            </w:r>
          </w:p>
        </w:tc>
        <w:tc>
          <w:tcPr>
            <w:tcW w:w="2440" w:type="dxa"/>
            <w:vMerge/>
            <w:shd w:val="clear" w:color="auto" w:fill="auto"/>
            <w:vAlign w:val="center"/>
          </w:tcPr>
          <w:p w14:paraId="3A2EF251" w14:textId="77777777" w:rsidR="00C73620" w:rsidRPr="001C76C3" w:rsidRDefault="00C73620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14:paraId="3612EF22" w14:textId="77777777" w:rsidR="00C73620" w:rsidRPr="001C76C3" w:rsidRDefault="00C73620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0F6CBFCD" w14:textId="77777777" w:rsidR="00C73620" w:rsidRPr="001C76C3" w:rsidRDefault="00C73620" w:rsidP="00C73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4F93704" w14:textId="77777777" w:rsidR="00AA0F8F" w:rsidRPr="001C76C3" w:rsidRDefault="00AA0F8F" w:rsidP="00AA0F8F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1D80EF" w14:textId="77777777" w:rsidR="000D180B" w:rsidRDefault="000D180B">
      <w:bookmarkStart w:id="18" w:name="_Toc83889837"/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1C76C3" w:rsidRPr="001C76C3" w14:paraId="44FDD538" w14:textId="77777777" w:rsidTr="00C95E55">
        <w:tc>
          <w:tcPr>
            <w:tcW w:w="9062" w:type="dxa"/>
            <w:gridSpan w:val="4"/>
            <w:shd w:val="clear" w:color="auto" w:fill="D9E2F3" w:themeFill="accent1" w:themeFillTint="33"/>
            <w:vAlign w:val="center"/>
          </w:tcPr>
          <w:p w14:paraId="3CD77411" w14:textId="77777777" w:rsidR="00767666" w:rsidRDefault="00767666" w:rsidP="00C95E55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2EF4F62" w14:textId="77777777" w:rsidR="00AA0F8F" w:rsidRDefault="00AA0F8F" w:rsidP="00C95E55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MJERA </w:t>
            </w:r>
            <w:r w:rsidR="00F660CF"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2.2.</w:t>
            </w:r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bookmarkEnd w:id="18"/>
            <w:r w:rsidR="00D31CD5" w:rsidRPr="00D31C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Poticanje učenj</w:t>
            </w:r>
            <w:r w:rsidR="00D31C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 i poučavanja hrvatskog jezika</w:t>
            </w:r>
          </w:p>
          <w:p w14:paraId="54AE7CFD" w14:textId="07C16FEB" w:rsidR="00767666" w:rsidRPr="00767666" w:rsidRDefault="00767666" w:rsidP="00767666"/>
        </w:tc>
      </w:tr>
      <w:tr w:rsidR="001C76C3" w:rsidRPr="001C76C3" w14:paraId="6531F36A" w14:textId="77777777" w:rsidTr="00C95E55">
        <w:trPr>
          <w:trHeight w:val="1117"/>
        </w:trPr>
        <w:tc>
          <w:tcPr>
            <w:tcW w:w="9062" w:type="dxa"/>
            <w:gridSpan w:val="4"/>
            <w:vAlign w:val="center"/>
          </w:tcPr>
          <w:p w14:paraId="7D5C629D" w14:textId="77777777" w:rsidR="00E07019" w:rsidRDefault="00E07019" w:rsidP="00BF242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1FDA74C6" w14:textId="18BF48E6" w:rsidR="0012277F" w:rsidRDefault="0012277F" w:rsidP="00BF242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2277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Svrha provedbe mjere i do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prinos provedbi posebnog cilja:</w:t>
            </w:r>
          </w:p>
          <w:p w14:paraId="241E5DC2" w14:textId="77777777" w:rsidR="00767666" w:rsidRDefault="00767666" w:rsidP="00BF242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4AB10F62" w14:textId="7DFE97DB" w:rsidR="00AA0F8F" w:rsidRDefault="00D31CD5" w:rsidP="00BF24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Provedbom ove mjere podupirat će se svi oblici i načini učenja i poučavanja hrvatskoga jezika za HIRH, kao temeljne sastavnice hrvatskog nacionalnog identiteta. Podupirat će se učenje i poučavanje  hrvatskoga jezika od osnovnoškolske do visokoškolske razine i pohađanje nastave hrvatskog</w:t>
            </w:r>
            <w:r w:rsidR="000F2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D31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jezika u inozemstvu u sustavu Ministarstva znanosti i obrazovanja i izvan njega. Navedenom mjerom poticat će se povećanje broja korisnika postojećih internetskih tečajeva te povećanje broja polaznika HIRH na sveučilišnim tečajevima i ljetnim i zimskim školama hrvatskoga jezika u RH. Provođenjem ovih aktivnosti doprinosit će se očuvanju i njegovanju hrvatskoga identiteta.</w:t>
            </w:r>
          </w:p>
          <w:p w14:paraId="5D56C78A" w14:textId="39D20FB3" w:rsidR="00767666" w:rsidRPr="001C76C3" w:rsidRDefault="00767666" w:rsidP="00BF24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76C3" w:rsidRPr="009462F5" w14:paraId="3E90F571" w14:textId="77777777" w:rsidTr="009462F5">
        <w:trPr>
          <w:trHeight w:val="285"/>
        </w:trPr>
        <w:tc>
          <w:tcPr>
            <w:tcW w:w="2951" w:type="dxa"/>
            <w:shd w:val="clear" w:color="auto" w:fill="D9D9D9" w:themeFill="background1" w:themeFillShade="D9"/>
            <w:vAlign w:val="center"/>
          </w:tcPr>
          <w:p w14:paraId="48541421" w14:textId="77777777" w:rsidR="00AA0F8F" w:rsidRPr="009462F5" w:rsidRDefault="00AA0F8F" w:rsidP="00C95E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Pokazatelj rezultata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5C952209" w14:textId="77777777" w:rsidR="00AA0F8F" w:rsidRPr="009462F5" w:rsidRDefault="00AA0F8F" w:rsidP="00C95E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Ukupan procijenjeni trošak provedbe</w:t>
            </w:r>
          </w:p>
        </w:tc>
        <w:tc>
          <w:tcPr>
            <w:tcW w:w="2441" w:type="dxa"/>
            <w:shd w:val="clear" w:color="auto" w:fill="D9D9D9" w:themeFill="background1" w:themeFillShade="D9"/>
            <w:vAlign w:val="center"/>
          </w:tcPr>
          <w:p w14:paraId="60478A42" w14:textId="77777777" w:rsidR="00AA0F8F" w:rsidRPr="009462F5" w:rsidRDefault="00AA0F8F" w:rsidP="00C95E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Izvor financiranja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339001C2" w14:textId="77777777" w:rsidR="00AA0F8F" w:rsidRPr="009462F5" w:rsidRDefault="00AA0F8F" w:rsidP="00C95E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Oznaka mjere</w:t>
            </w:r>
          </w:p>
          <w:p w14:paraId="36A04C04" w14:textId="77777777" w:rsidR="00AA0F8F" w:rsidRPr="009462F5" w:rsidRDefault="00AA0F8F" w:rsidP="00C95E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R/I</w:t>
            </w:r>
          </w:p>
        </w:tc>
      </w:tr>
      <w:tr w:rsidR="00D31CD5" w:rsidRPr="001C76C3" w14:paraId="3FEE8916" w14:textId="77777777" w:rsidTr="006601FF">
        <w:trPr>
          <w:trHeight w:val="1933"/>
        </w:trPr>
        <w:tc>
          <w:tcPr>
            <w:tcW w:w="2951" w:type="dxa"/>
            <w:vAlign w:val="center"/>
          </w:tcPr>
          <w:p w14:paraId="5A24CE89" w14:textId="51312680" w:rsidR="00D31CD5" w:rsidRPr="001C76C3" w:rsidRDefault="00D31CD5" w:rsidP="00C95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novih mjesta za učenje hrvatskog jezika izvan RH na svim institucionalnim i izvaninstitucionalnim razinama organiziranja</w:t>
            </w:r>
          </w:p>
        </w:tc>
        <w:tc>
          <w:tcPr>
            <w:tcW w:w="2440" w:type="dxa"/>
            <w:vMerge w:val="restart"/>
            <w:vAlign w:val="center"/>
          </w:tcPr>
          <w:p w14:paraId="5114397B" w14:textId="21578C49" w:rsidR="00D31CD5" w:rsidRPr="001C76C3" w:rsidRDefault="00C44A25" w:rsidP="00D3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r w:rsidR="00C01F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0.000,00</w:t>
            </w:r>
          </w:p>
        </w:tc>
        <w:tc>
          <w:tcPr>
            <w:tcW w:w="2441" w:type="dxa"/>
            <w:vMerge w:val="restart"/>
            <w:vAlign w:val="center"/>
          </w:tcPr>
          <w:p w14:paraId="154EA57C" w14:textId="77777777" w:rsidR="006601FF" w:rsidRDefault="006601FF" w:rsidP="00C01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A862028</w:t>
            </w:r>
          </w:p>
          <w:p w14:paraId="61E7A8AA" w14:textId="77777777" w:rsidR="006601FF" w:rsidRDefault="006601FF" w:rsidP="00C01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0C06B8" w14:textId="3F1669DE" w:rsidR="00C01FE3" w:rsidRPr="001C76C3" w:rsidRDefault="00976C66" w:rsidP="00C01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Potpora učenju hrvatskoga jezika za hrvatsko iselj</w:t>
            </w:r>
            <w:r w:rsidR="00DA6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ništvo i hrvatsku manjinu u inozemstvu</w:t>
            </w:r>
          </w:p>
        </w:tc>
        <w:tc>
          <w:tcPr>
            <w:tcW w:w="1230" w:type="dxa"/>
            <w:vMerge w:val="restart"/>
            <w:vAlign w:val="center"/>
          </w:tcPr>
          <w:p w14:paraId="7B6A8147" w14:textId="77777777" w:rsidR="00D31CD5" w:rsidRPr="001C76C3" w:rsidRDefault="00D31CD5" w:rsidP="00D31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D31CD5" w:rsidRPr="001C76C3" w14:paraId="5236DFDB" w14:textId="77777777" w:rsidTr="006601FF">
        <w:trPr>
          <w:trHeight w:val="1933"/>
        </w:trPr>
        <w:tc>
          <w:tcPr>
            <w:tcW w:w="2951" w:type="dxa"/>
            <w:vAlign w:val="center"/>
          </w:tcPr>
          <w:p w14:paraId="5885ED8C" w14:textId="330F4D04" w:rsidR="00D31CD5" w:rsidRPr="00B51D87" w:rsidRDefault="00D31CD5" w:rsidP="00C9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87">
              <w:rPr>
                <w:rFonts w:ascii="Times New Roman" w:hAnsi="Times New Roman" w:cs="Times New Roman"/>
                <w:sz w:val="24"/>
                <w:szCs w:val="24"/>
              </w:rPr>
              <w:t>Broj polaznika HIRH na sveučilišnim tečajevima i ljetnim/zimskim školama hrvatskoga jezika u RH</w:t>
            </w:r>
          </w:p>
        </w:tc>
        <w:tc>
          <w:tcPr>
            <w:tcW w:w="2440" w:type="dxa"/>
            <w:vMerge/>
            <w:vAlign w:val="center"/>
          </w:tcPr>
          <w:p w14:paraId="24F7024E" w14:textId="77777777" w:rsidR="00D31CD5" w:rsidRPr="001C76C3" w:rsidRDefault="00D31CD5" w:rsidP="00C95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14:paraId="33203A23" w14:textId="77777777" w:rsidR="00D31CD5" w:rsidRPr="001C76C3" w:rsidRDefault="00D31CD5" w:rsidP="00C95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76631559" w14:textId="77777777" w:rsidR="00D31CD5" w:rsidRPr="001C76C3" w:rsidRDefault="00D31CD5" w:rsidP="00C95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1CD5" w:rsidRPr="001C76C3" w14:paraId="15A0EA03" w14:textId="77777777" w:rsidTr="006601FF">
        <w:trPr>
          <w:trHeight w:val="1933"/>
        </w:trPr>
        <w:tc>
          <w:tcPr>
            <w:tcW w:w="2951" w:type="dxa"/>
            <w:vAlign w:val="center"/>
          </w:tcPr>
          <w:p w14:paraId="088BFBC6" w14:textId="1B871EE5" w:rsidR="00D31CD5" w:rsidRPr="00B51D87" w:rsidRDefault="00D31CD5" w:rsidP="00C9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87">
              <w:rPr>
                <w:rFonts w:ascii="Times New Roman" w:hAnsi="Times New Roman" w:cs="Times New Roman"/>
                <w:sz w:val="24"/>
                <w:szCs w:val="24"/>
              </w:rPr>
              <w:t>Broj polaznika internetskih tečajeva učenja hrvatskog jezika</w:t>
            </w:r>
          </w:p>
        </w:tc>
        <w:tc>
          <w:tcPr>
            <w:tcW w:w="2440" w:type="dxa"/>
            <w:vMerge/>
            <w:vAlign w:val="center"/>
          </w:tcPr>
          <w:p w14:paraId="7D4696B8" w14:textId="77777777" w:rsidR="00D31CD5" w:rsidRPr="001C76C3" w:rsidRDefault="00D31CD5" w:rsidP="00C95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14:paraId="18110F1A" w14:textId="77777777" w:rsidR="00D31CD5" w:rsidRPr="001C76C3" w:rsidRDefault="00D31CD5" w:rsidP="00C95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617D0E78" w14:textId="77777777" w:rsidR="00D31CD5" w:rsidRPr="001C76C3" w:rsidRDefault="00D31CD5" w:rsidP="00C95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D0DFA6B" w14:textId="77777777" w:rsidR="00AA0F8F" w:rsidRPr="001C76C3" w:rsidRDefault="00AA0F8F" w:rsidP="00AA0F8F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A323AB" w14:textId="77777777" w:rsidR="000D180B" w:rsidRDefault="000D180B">
      <w:bookmarkStart w:id="19" w:name="_Toc83889838"/>
      <w:r>
        <w:br w:type="page"/>
      </w:r>
    </w:p>
    <w:tbl>
      <w:tblPr>
        <w:tblStyle w:val="TableGrid"/>
        <w:tblW w:w="9182" w:type="dxa"/>
        <w:tblLook w:val="04A0" w:firstRow="1" w:lastRow="0" w:firstColumn="1" w:lastColumn="0" w:noHBand="0" w:noVBand="1"/>
      </w:tblPr>
      <w:tblGrid>
        <w:gridCol w:w="2990"/>
        <w:gridCol w:w="2472"/>
        <w:gridCol w:w="2473"/>
        <w:gridCol w:w="1247"/>
      </w:tblGrid>
      <w:tr w:rsidR="001C76C3" w:rsidRPr="001C76C3" w14:paraId="1E7963F0" w14:textId="77777777" w:rsidTr="00767666">
        <w:trPr>
          <w:trHeight w:val="939"/>
        </w:trPr>
        <w:tc>
          <w:tcPr>
            <w:tcW w:w="9182" w:type="dxa"/>
            <w:gridSpan w:val="4"/>
            <w:shd w:val="clear" w:color="auto" w:fill="D9E2F3" w:themeFill="accent1" w:themeFillTint="33"/>
            <w:vAlign w:val="center"/>
          </w:tcPr>
          <w:p w14:paraId="7FA7C414" w14:textId="77777777" w:rsidR="00767666" w:rsidRDefault="00767666" w:rsidP="00C700E2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E799C69" w14:textId="77777777" w:rsidR="00AA0F8F" w:rsidRDefault="00AA0F8F" w:rsidP="00C700E2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MJERA </w:t>
            </w:r>
            <w:r w:rsidR="00F660CF"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.3. </w:t>
            </w:r>
            <w:bookmarkEnd w:id="19"/>
            <w:r w:rsidR="00C01FE3" w:rsidRPr="00C01FE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Poticanje i podupiranje programa, projekata i potpora HIRH</w:t>
            </w:r>
          </w:p>
          <w:p w14:paraId="03423860" w14:textId="6BF5C453" w:rsidR="00767666" w:rsidRPr="00767666" w:rsidRDefault="00767666" w:rsidP="00767666"/>
        </w:tc>
      </w:tr>
      <w:tr w:rsidR="001C76C3" w:rsidRPr="001C76C3" w14:paraId="7B1358C0" w14:textId="77777777" w:rsidTr="00767666">
        <w:trPr>
          <w:trHeight w:val="739"/>
        </w:trPr>
        <w:tc>
          <w:tcPr>
            <w:tcW w:w="9182" w:type="dxa"/>
            <w:gridSpan w:val="4"/>
            <w:vAlign w:val="center"/>
          </w:tcPr>
          <w:p w14:paraId="31FBB659" w14:textId="2ECAE71F" w:rsidR="00AA0F8F" w:rsidRDefault="0012277F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2277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Svrha provedbe mjere i doprinos provedbi posebnog cilja:</w:t>
            </w:r>
          </w:p>
          <w:p w14:paraId="39116396" w14:textId="77777777" w:rsidR="00767666" w:rsidRPr="001C76C3" w:rsidRDefault="00767666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5B17EDC7" w14:textId="77777777" w:rsidR="00AA0F8F" w:rsidRDefault="00B76E1B" w:rsidP="00015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Ovom mjerom poticat će se osmišljavanje, priprema i provedba svih vrsta programa, projekata i potpora za HIRH u svim područjima društvenih djelatnosti koja su od njihova interesa. Provedba ove mjere označava aktivnosti usmjerene prema sustavnoj podršci organizacijama i pojedincima HIRH te osiguravanje sredstava za programe, projekte i potpore za HIRH koji će utjecati na suradnju, povezivanje i razvoj međusobnih odnosa. Putem projektne suradnje i organiziranja povezanih aktivnosti ostvarivat će se interesi HIRH što će neposredno pridonijeti jačanju suradnje, povezanosti i odnosa s HIRH.</w:t>
            </w:r>
          </w:p>
          <w:p w14:paraId="7AB7DFD8" w14:textId="4161AC33" w:rsidR="00767666" w:rsidRPr="001C76C3" w:rsidRDefault="00767666" w:rsidP="00015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76C3" w:rsidRPr="009462F5" w14:paraId="0E6AD709" w14:textId="77777777" w:rsidTr="00767666">
        <w:trPr>
          <w:trHeight w:val="297"/>
        </w:trPr>
        <w:tc>
          <w:tcPr>
            <w:tcW w:w="2990" w:type="dxa"/>
            <w:shd w:val="clear" w:color="auto" w:fill="D9D9D9" w:themeFill="background1" w:themeFillShade="D9"/>
            <w:vAlign w:val="center"/>
          </w:tcPr>
          <w:p w14:paraId="3040C48C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Pokazatelj rezultata</w:t>
            </w:r>
          </w:p>
        </w:tc>
        <w:tc>
          <w:tcPr>
            <w:tcW w:w="2472" w:type="dxa"/>
            <w:shd w:val="clear" w:color="auto" w:fill="D9D9D9" w:themeFill="background1" w:themeFillShade="D9"/>
            <w:vAlign w:val="center"/>
          </w:tcPr>
          <w:p w14:paraId="3FC10002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Ukupan procijenjeni trošak provedbe</w:t>
            </w:r>
          </w:p>
        </w:tc>
        <w:tc>
          <w:tcPr>
            <w:tcW w:w="2473" w:type="dxa"/>
            <w:shd w:val="clear" w:color="auto" w:fill="D9D9D9" w:themeFill="background1" w:themeFillShade="D9"/>
            <w:vAlign w:val="center"/>
          </w:tcPr>
          <w:p w14:paraId="6A2A1BB3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Izvor financiranja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6C758D19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Oznaka mjere</w:t>
            </w:r>
          </w:p>
          <w:p w14:paraId="74B2E793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R/I</w:t>
            </w:r>
          </w:p>
        </w:tc>
      </w:tr>
      <w:tr w:rsidR="00B76E1B" w:rsidRPr="001C76C3" w14:paraId="3EA015B9" w14:textId="77777777" w:rsidTr="006601FF">
        <w:trPr>
          <w:trHeight w:val="2477"/>
        </w:trPr>
        <w:tc>
          <w:tcPr>
            <w:tcW w:w="2990" w:type="dxa"/>
            <w:vAlign w:val="center"/>
          </w:tcPr>
          <w:p w14:paraId="20591FAF" w14:textId="334111CA" w:rsidR="00B76E1B" w:rsidRPr="001C76C3" w:rsidRDefault="00B76E1B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financijskih potpora SDUHIRH-a projektima za Hrvate u BiH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14:paraId="16212FE7" w14:textId="08935281" w:rsidR="00B76E1B" w:rsidRPr="001C76C3" w:rsidRDefault="00C44A25" w:rsidP="00C44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  <w:r w:rsidR="002511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</w:t>
            </w:r>
            <w:r w:rsidR="002511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530,</w:t>
            </w:r>
            <w:r w:rsidR="002511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473" w:type="dxa"/>
            <w:vMerge w:val="restart"/>
            <w:vAlign w:val="center"/>
          </w:tcPr>
          <w:p w14:paraId="7EABA3F1" w14:textId="77777777" w:rsidR="006601FF" w:rsidRDefault="006601FF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A862006</w:t>
            </w:r>
          </w:p>
          <w:p w14:paraId="39B3624F" w14:textId="59336FEB" w:rsidR="00976C66" w:rsidRDefault="00976C66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Programi Hrvata izvan RH</w:t>
            </w:r>
          </w:p>
          <w:p w14:paraId="25596C3B" w14:textId="77777777" w:rsidR="006601FF" w:rsidRPr="00976C66" w:rsidRDefault="006601FF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33557B" w14:textId="77777777" w:rsidR="006601FF" w:rsidRDefault="006601FF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A862011</w:t>
            </w:r>
          </w:p>
          <w:p w14:paraId="31CF3389" w14:textId="332866B8" w:rsidR="00976C66" w:rsidRDefault="00976C66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Programi pomoći hrvatskoj manjini u inozemstvu</w:t>
            </w:r>
          </w:p>
          <w:p w14:paraId="2FF96362" w14:textId="77777777" w:rsidR="006601FF" w:rsidRPr="00976C66" w:rsidRDefault="006601FF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7D5EDE" w14:textId="77777777" w:rsidR="006601FF" w:rsidRDefault="006601FF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A862018</w:t>
            </w:r>
          </w:p>
          <w:p w14:paraId="74F8E981" w14:textId="654EA5A3" w:rsidR="00976C66" w:rsidRDefault="00976C66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Programi pomoći hrvatskoj manjini u inozemstvu -međunarodna razvojna suradnja</w:t>
            </w:r>
          </w:p>
          <w:p w14:paraId="15354D56" w14:textId="77777777" w:rsidR="006601FF" w:rsidRPr="00976C66" w:rsidRDefault="006601FF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A7DCC8" w14:textId="77777777" w:rsidR="006601FF" w:rsidRDefault="006601FF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A862020</w:t>
            </w:r>
          </w:p>
          <w:p w14:paraId="0C22F8CC" w14:textId="7E729A70" w:rsidR="00976C66" w:rsidRDefault="00976C66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Poticaji za obrazovanje i znanost, kulturu, zdravstvo, poljoprivredu i ostale programe Hrvata u BiH</w:t>
            </w:r>
          </w:p>
          <w:p w14:paraId="0D9BA5C3" w14:textId="77777777" w:rsidR="006601FF" w:rsidRPr="00976C66" w:rsidRDefault="006601FF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89878C" w14:textId="77777777" w:rsidR="006601FF" w:rsidRDefault="006601FF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A862029</w:t>
            </w:r>
          </w:p>
          <w:p w14:paraId="74830C4C" w14:textId="7B0DB945" w:rsidR="00B76E1B" w:rsidRPr="001C76C3" w:rsidRDefault="00976C66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Programi i projekti hrvatskog iseljeništva</w:t>
            </w:r>
          </w:p>
        </w:tc>
        <w:tc>
          <w:tcPr>
            <w:tcW w:w="1246" w:type="dxa"/>
            <w:vMerge w:val="restart"/>
            <w:vAlign w:val="center"/>
          </w:tcPr>
          <w:p w14:paraId="627BB372" w14:textId="0625313D" w:rsidR="00B76E1B" w:rsidRPr="001C76C3" w:rsidRDefault="00B76E1B" w:rsidP="00B76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B76E1B" w:rsidRPr="001C76C3" w14:paraId="01593F94" w14:textId="77777777" w:rsidTr="006601FF">
        <w:trPr>
          <w:trHeight w:val="2477"/>
        </w:trPr>
        <w:tc>
          <w:tcPr>
            <w:tcW w:w="2990" w:type="dxa"/>
            <w:vAlign w:val="center"/>
          </w:tcPr>
          <w:p w14:paraId="6DBB66D2" w14:textId="3B77DBBE" w:rsidR="00B76E1B" w:rsidRDefault="00B76E1B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financijskih potpora SDUHIRH-a projektima za pripadnike hrvatske nacionalne manjine</w:t>
            </w:r>
          </w:p>
        </w:tc>
        <w:tc>
          <w:tcPr>
            <w:tcW w:w="2472" w:type="dxa"/>
            <w:vMerge/>
            <w:shd w:val="clear" w:color="auto" w:fill="auto"/>
            <w:vAlign w:val="center"/>
          </w:tcPr>
          <w:p w14:paraId="49646692" w14:textId="77777777" w:rsidR="00B76E1B" w:rsidRPr="001C76C3" w:rsidRDefault="00B76E1B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2BBFD89D" w14:textId="77777777" w:rsidR="00B76E1B" w:rsidRPr="001C76C3" w:rsidRDefault="00B76E1B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</w:tcPr>
          <w:p w14:paraId="79E5D640" w14:textId="77777777" w:rsidR="00B76E1B" w:rsidRPr="001C76C3" w:rsidRDefault="00B76E1B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6E1B" w:rsidRPr="001C76C3" w14:paraId="398470ED" w14:textId="77777777" w:rsidTr="006601FF">
        <w:trPr>
          <w:trHeight w:val="2477"/>
        </w:trPr>
        <w:tc>
          <w:tcPr>
            <w:tcW w:w="2990" w:type="dxa"/>
            <w:vAlign w:val="center"/>
          </w:tcPr>
          <w:p w14:paraId="1ABB115C" w14:textId="6F5355EC" w:rsidR="00B76E1B" w:rsidRDefault="00B76E1B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financijskih potpora SDUHIRH-a projektima za hrvatsko iseljeništvo/</w:t>
            </w:r>
            <w:r w:rsidR="007D5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dijasporu</w:t>
            </w:r>
          </w:p>
        </w:tc>
        <w:tc>
          <w:tcPr>
            <w:tcW w:w="2472" w:type="dxa"/>
            <w:vMerge/>
            <w:shd w:val="clear" w:color="auto" w:fill="auto"/>
            <w:vAlign w:val="center"/>
          </w:tcPr>
          <w:p w14:paraId="1595A568" w14:textId="77777777" w:rsidR="00B76E1B" w:rsidRPr="001C76C3" w:rsidRDefault="00B76E1B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28F735FD" w14:textId="77777777" w:rsidR="00B76E1B" w:rsidRPr="001C76C3" w:rsidRDefault="00B76E1B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</w:tcPr>
          <w:p w14:paraId="2EDEEF05" w14:textId="77777777" w:rsidR="00B76E1B" w:rsidRPr="001C76C3" w:rsidRDefault="00B76E1B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E6E36F8" w14:textId="77777777" w:rsidR="00AA0F8F" w:rsidRPr="001C76C3" w:rsidRDefault="00AA0F8F" w:rsidP="00AA0F8F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38574A" w14:textId="77777777" w:rsidR="000D180B" w:rsidRDefault="000D180B">
      <w:bookmarkStart w:id="20" w:name="_Toc83889839"/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1C76C3" w:rsidRPr="001C76C3" w14:paraId="7D81D7BD" w14:textId="77777777" w:rsidTr="00CA33E4">
        <w:tc>
          <w:tcPr>
            <w:tcW w:w="9062" w:type="dxa"/>
            <w:gridSpan w:val="4"/>
            <w:shd w:val="clear" w:color="auto" w:fill="D9E2F3" w:themeFill="accent1" w:themeFillTint="33"/>
            <w:vAlign w:val="center"/>
          </w:tcPr>
          <w:p w14:paraId="463ED002" w14:textId="77777777" w:rsidR="00767666" w:rsidRDefault="00767666" w:rsidP="002A18DF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7ABA408" w14:textId="798E1BD9" w:rsidR="00AA0F8F" w:rsidRDefault="00AA0F8F" w:rsidP="002A18DF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MJERA </w:t>
            </w:r>
            <w:r w:rsidR="00F660CF"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.4. </w:t>
            </w:r>
            <w:bookmarkEnd w:id="20"/>
            <w:r w:rsidR="00B76E1B" w:rsidRPr="00B76E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Poticanje digitalne transformacije </w:t>
            </w:r>
            <w:r w:rsidR="00CC7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 </w:t>
            </w:r>
            <w:r w:rsidR="00B76E1B" w:rsidRPr="00B76E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područj</w:t>
            </w:r>
            <w:r w:rsidR="00CC7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</w:t>
            </w:r>
            <w:r w:rsidR="00B76E1B" w:rsidRPr="00B76E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odnosa s HIRH</w:t>
            </w:r>
          </w:p>
          <w:p w14:paraId="74766807" w14:textId="7F3AA3D2" w:rsidR="00767666" w:rsidRPr="00767666" w:rsidRDefault="00767666" w:rsidP="00767666"/>
        </w:tc>
      </w:tr>
      <w:tr w:rsidR="001C76C3" w:rsidRPr="001C76C3" w14:paraId="22DF2B86" w14:textId="77777777" w:rsidTr="00CA33E4">
        <w:trPr>
          <w:trHeight w:val="1261"/>
        </w:trPr>
        <w:tc>
          <w:tcPr>
            <w:tcW w:w="9062" w:type="dxa"/>
            <w:gridSpan w:val="4"/>
            <w:vAlign w:val="center"/>
          </w:tcPr>
          <w:p w14:paraId="61FA05DC" w14:textId="77777777" w:rsidR="00952E74" w:rsidRDefault="00952E74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29D03EA" w14:textId="72167100" w:rsidR="0012277F" w:rsidRDefault="0012277F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2277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Svrha provedbe mjere i doprinos pro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vedbi posebnog cilja:</w:t>
            </w:r>
          </w:p>
          <w:p w14:paraId="61AFC07E" w14:textId="77777777" w:rsidR="00767666" w:rsidRDefault="00767666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1D6CCB73" w14:textId="77777777" w:rsidR="00AA0F8F" w:rsidRDefault="00B76E1B" w:rsidP="00015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Ovom mjerom u svrhu olakšanja, ubrzanja i pojednostavljenja uspostavljanja veza, komunikacije i suradnje s HIRH poticat će se razvoj sveobuhvatnih projekata digitalizacije u upravnom području odnosa s HIRH. S obzirom da digitalizacija nužno transformira tradicionalne oblike rada, poticat će se i razvijati daljnja digitalizacija što većeg broja usluga i procesa namijenjenih Hrvatima izvan Hrvatske. Pritom će veliku važnost imati projekti izgradnje digitalnih platformi za povezivanje i umrežavanje HIRH, povratak i useljavanje te suvremeno i prak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tično  učenje hrvatskog jezika.</w:t>
            </w:r>
          </w:p>
          <w:p w14:paraId="2171B951" w14:textId="73E46E6A" w:rsidR="00767666" w:rsidRPr="001C76C3" w:rsidRDefault="00767666" w:rsidP="00015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76C3" w:rsidRPr="009462F5" w14:paraId="747EA2FB" w14:textId="77777777" w:rsidTr="009462F5">
        <w:trPr>
          <w:trHeight w:val="285"/>
        </w:trPr>
        <w:tc>
          <w:tcPr>
            <w:tcW w:w="2951" w:type="dxa"/>
            <w:shd w:val="clear" w:color="auto" w:fill="D9D9D9" w:themeFill="background1" w:themeFillShade="D9"/>
            <w:vAlign w:val="center"/>
          </w:tcPr>
          <w:p w14:paraId="66957803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Pokazatelj rezultata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0F29FE1C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Ukupan procijenjeni trošak provedbe</w:t>
            </w:r>
          </w:p>
        </w:tc>
        <w:tc>
          <w:tcPr>
            <w:tcW w:w="2441" w:type="dxa"/>
            <w:shd w:val="clear" w:color="auto" w:fill="D9D9D9" w:themeFill="background1" w:themeFillShade="D9"/>
            <w:vAlign w:val="center"/>
          </w:tcPr>
          <w:p w14:paraId="590624AE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Izvor financiranja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5BB9FD01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Oznaka mjere</w:t>
            </w:r>
          </w:p>
          <w:p w14:paraId="092BE862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R/I</w:t>
            </w:r>
          </w:p>
        </w:tc>
      </w:tr>
      <w:tr w:rsidR="00B76E1B" w:rsidRPr="001C76C3" w14:paraId="134F6D09" w14:textId="77777777" w:rsidTr="006601FF">
        <w:trPr>
          <w:trHeight w:val="2500"/>
        </w:trPr>
        <w:tc>
          <w:tcPr>
            <w:tcW w:w="2951" w:type="dxa"/>
            <w:vAlign w:val="center"/>
          </w:tcPr>
          <w:p w14:paraId="393F7DE8" w14:textId="08488AC0" w:rsidR="00B76E1B" w:rsidRPr="001C76C3" w:rsidRDefault="00B76E1B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Izrađena produkcijska inačica Registra hrvatskih subjekata izvan Republike Hrvatske</w:t>
            </w:r>
          </w:p>
        </w:tc>
        <w:tc>
          <w:tcPr>
            <w:tcW w:w="2440" w:type="dxa"/>
            <w:vMerge w:val="restart"/>
            <w:vAlign w:val="center"/>
          </w:tcPr>
          <w:p w14:paraId="53CDF789" w14:textId="0B9DE36D" w:rsidR="00B76E1B" w:rsidRPr="001C76C3" w:rsidRDefault="00C44A25" w:rsidP="00C44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0D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0D1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0.000,00</w:t>
            </w:r>
          </w:p>
        </w:tc>
        <w:tc>
          <w:tcPr>
            <w:tcW w:w="2441" w:type="dxa"/>
            <w:vMerge w:val="restart"/>
            <w:vAlign w:val="center"/>
          </w:tcPr>
          <w:p w14:paraId="50990B75" w14:textId="77777777" w:rsidR="006601FF" w:rsidRDefault="006601FF" w:rsidP="006B2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A862028</w:t>
            </w:r>
          </w:p>
          <w:p w14:paraId="53B643E0" w14:textId="162F8B90" w:rsidR="00767666" w:rsidRDefault="00976C66" w:rsidP="006B2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Potpora učenju hrvatskoga jezika za hrvatsko iselj</w:t>
            </w:r>
            <w:r w:rsidR="00657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ništvo i hrvatsku manjinu u inozemstvu</w:t>
            </w:r>
          </w:p>
          <w:p w14:paraId="13F5CABA" w14:textId="77777777" w:rsidR="00767666" w:rsidRDefault="00767666" w:rsidP="006B2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1CDD46" w14:textId="77777777" w:rsidR="00263441" w:rsidRDefault="00263441" w:rsidP="006B2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A862031</w:t>
            </w:r>
          </w:p>
          <w:p w14:paraId="19E1D66D" w14:textId="0722477B" w:rsidR="006B2A4C" w:rsidRDefault="00976C66" w:rsidP="006B2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Registar hrvatskih subjekata izvan Republike Hrvatske</w:t>
            </w:r>
          </w:p>
          <w:p w14:paraId="04D8C0DD" w14:textId="77777777" w:rsidR="00767666" w:rsidRDefault="00767666" w:rsidP="006B2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CFE3FA" w14:textId="77777777" w:rsidR="00263441" w:rsidRDefault="00976C66" w:rsidP="00B76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A86203</w:t>
            </w:r>
            <w:r w:rsidR="00263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1A0CBCE4" w14:textId="29C96261" w:rsidR="00593D84" w:rsidRDefault="00976C66" w:rsidP="00B76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poticanja povratka</w:t>
            </w:r>
          </w:p>
          <w:p w14:paraId="55B95B83" w14:textId="77777777" w:rsidR="001E580E" w:rsidRDefault="001E580E" w:rsidP="00B76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8E8494" w14:textId="24B88454" w:rsidR="00767666" w:rsidRDefault="00767666" w:rsidP="00B76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K862017</w:t>
            </w:r>
          </w:p>
          <w:p w14:paraId="1F9E1CD6" w14:textId="045C1DC2" w:rsidR="00B76E1B" w:rsidRPr="001C76C3" w:rsidRDefault="00976C66" w:rsidP="00B76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Informatizacija Državnog ureda za Hrvate izvan RH</w:t>
            </w:r>
          </w:p>
        </w:tc>
        <w:tc>
          <w:tcPr>
            <w:tcW w:w="1230" w:type="dxa"/>
            <w:vMerge w:val="restart"/>
            <w:vAlign w:val="center"/>
          </w:tcPr>
          <w:p w14:paraId="0FC4FDF6" w14:textId="0E0B3C4F" w:rsidR="00B76E1B" w:rsidRPr="001C76C3" w:rsidRDefault="00B76E1B" w:rsidP="00B76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B76E1B" w:rsidRPr="001C76C3" w14:paraId="7BBC7B52" w14:textId="77777777" w:rsidTr="006601FF">
        <w:trPr>
          <w:trHeight w:val="2500"/>
        </w:trPr>
        <w:tc>
          <w:tcPr>
            <w:tcW w:w="2951" w:type="dxa"/>
            <w:vAlign w:val="center"/>
          </w:tcPr>
          <w:p w14:paraId="7C391CC6" w14:textId="1963B4AF" w:rsidR="00B76E1B" w:rsidRPr="00CC519A" w:rsidRDefault="00B76E1B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Izrađena digitalna informativna platforma za povratnike/useljenike iz hrvatskog iseljeništva/dijaspore</w:t>
            </w:r>
          </w:p>
        </w:tc>
        <w:tc>
          <w:tcPr>
            <w:tcW w:w="2440" w:type="dxa"/>
            <w:vMerge/>
            <w:vAlign w:val="center"/>
          </w:tcPr>
          <w:p w14:paraId="3611CEEB" w14:textId="77777777" w:rsidR="00B76E1B" w:rsidRPr="001C76C3" w:rsidRDefault="00B76E1B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14:paraId="643BD1EE" w14:textId="77777777" w:rsidR="00B76E1B" w:rsidRPr="001C76C3" w:rsidRDefault="00B76E1B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65F17904" w14:textId="77777777" w:rsidR="00B76E1B" w:rsidRPr="001C76C3" w:rsidRDefault="00B76E1B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6E1B" w:rsidRPr="001C76C3" w14:paraId="7197AA0C" w14:textId="77777777" w:rsidTr="006601FF">
        <w:trPr>
          <w:trHeight w:val="2500"/>
        </w:trPr>
        <w:tc>
          <w:tcPr>
            <w:tcW w:w="2951" w:type="dxa"/>
            <w:vAlign w:val="center"/>
          </w:tcPr>
          <w:p w14:paraId="0ACFF8AE" w14:textId="16C61DC2" w:rsidR="00B76E1B" w:rsidRPr="00CC519A" w:rsidRDefault="00B76E1B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Izrađena aplikacija za učenje hrvatskoga jezika</w:t>
            </w:r>
          </w:p>
        </w:tc>
        <w:tc>
          <w:tcPr>
            <w:tcW w:w="2440" w:type="dxa"/>
            <w:vMerge/>
            <w:vAlign w:val="center"/>
          </w:tcPr>
          <w:p w14:paraId="6783CECD" w14:textId="77777777" w:rsidR="00B76E1B" w:rsidRPr="001C76C3" w:rsidRDefault="00B76E1B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14:paraId="46A17307" w14:textId="77777777" w:rsidR="00B76E1B" w:rsidRPr="001C76C3" w:rsidRDefault="00B76E1B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3AC6A43E" w14:textId="77777777" w:rsidR="00B76E1B" w:rsidRPr="001C76C3" w:rsidRDefault="00B76E1B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9169B41" w14:textId="77777777" w:rsidR="00AA0F8F" w:rsidRPr="001C76C3" w:rsidRDefault="00AA0F8F" w:rsidP="00AA0F8F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CB292A" w14:textId="77777777" w:rsidR="000D180B" w:rsidRDefault="000D180B">
      <w:bookmarkStart w:id="21" w:name="_Toc83889840"/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1C76C3" w:rsidRPr="001C76C3" w14:paraId="57CCD3F1" w14:textId="77777777" w:rsidTr="00CA33E4">
        <w:tc>
          <w:tcPr>
            <w:tcW w:w="9062" w:type="dxa"/>
            <w:gridSpan w:val="4"/>
            <w:shd w:val="clear" w:color="auto" w:fill="D9E2F3" w:themeFill="accent1" w:themeFillTint="33"/>
            <w:vAlign w:val="center"/>
          </w:tcPr>
          <w:p w14:paraId="13ECF30F" w14:textId="77777777" w:rsidR="00952E74" w:rsidRDefault="00952E74" w:rsidP="0011041F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F1DDBB2" w14:textId="77777777" w:rsidR="00AA0F8F" w:rsidRDefault="00AA0F8F" w:rsidP="0011041F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MJERA </w:t>
            </w:r>
            <w:r w:rsidR="00F660CF"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.5. </w:t>
            </w:r>
            <w:bookmarkEnd w:id="21"/>
            <w:r w:rsidR="0011041F" w:rsidRPr="0011041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Poticanje gospodarske suradnje s HIRH</w:t>
            </w:r>
          </w:p>
          <w:p w14:paraId="26F9CA26" w14:textId="2BAEE1EC" w:rsidR="00952E74" w:rsidRPr="00952E74" w:rsidRDefault="00952E74" w:rsidP="00952E74"/>
        </w:tc>
      </w:tr>
      <w:tr w:rsidR="001C76C3" w:rsidRPr="001C76C3" w14:paraId="03548C8B" w14:textId="77777777" w:rsidTr="00CA33E4">
        <w:trPr>
          <w:trHeight w:val="694"/>
        </w:trPr>
        <w:tc>
          <w:tcPr>
            <w:tcW w:w="9062" w:type="dxa"/>
            <w:gridSpan w:val="4"/>
            <w:vAlign w:val="center"/>
          </w:tcPr>
          <w:p w14:paraId="52DF10FA" w14:textId="77777777" w:rsidR="00952E74" w:rsidRDefault="00952E74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4C5333E5" w14:textId="03ED91D2" w:rsidR="0012277F" w:rsidRDefault="0012277F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2277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Svrha provedbe mjere i doprinos provedbi posebnog cilja: </w:t>
            </w:r>
          </w:p>
          <w:p w14:paraId="4BFFE816" w14:textId="77777777" w:rsidR="00952E74" w:rsidRDefault="00952E74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119C2E34" w14:textId="49371D9D" w:rsidR="00AA0F8F" w:rsidRDefault="0011041F" w:rsidP="004F42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Poticanje gospodarske suradnje s HIRH uključuje podupiranje, pospješivanje i prom</w:t>
            </w:r>
            <w:r w:rsidR="004F4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ociju gospodarskih aktivnosti HIRH kao dijela odnosa RH s HI</w:t>
            </w:r>
            <w:r w:rsidRPr="00110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RH. Kroz mjeru se jač</w:t>
            </w:r>
            <w:r w:rsidR="004F4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aju </w:t>
            </w:r>
            <w:r w:rsidR="004F4266" w:rsidRPr="00C44A25">
              <w:rPr>
                <w:rFonts w:ascii="Times New Roman" w:hAnsi="Times New Roman" w:cs="Times New Roman"/>
                <w:sz w:val="24"/>
                <w:szCs w:val="24"/>
              </w:rPr>
              <w:t>investicijski potencijali HI</w:t>
            </w:r>
            <w:r w:rsidRPr="00C44A25">
              <w:rPr>
                <w:rFonts w:ascii="Times New Roman" w:hAnsi="Times New Roman" w:cs="Times New Roman"/>
                <w:sz w:val="24"/>
                <w:szCs w:val="24"/>
              </w:rPr>
              <w:t>RH</w:t>
            </w:r>
            <w:r w:rsidRPr="00110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njihov položaj i utjecaj u lokalnim sredinama što doprinosi privlačnosti RH kao poslovne i ulagačke destinacije, kao države i partnera za gospodarsku suradnju, za jačanje trgovinske razmjene, posebice izvoza roba i usluga RH i za turizam. Na taj način, mjera u svom opsegu izravno doprinosi jačanju opće povezanosti RH s HIRH</w:t>
            </w:r>
            <w:r w:rsidR="00450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894E650" w14:textId="5048BD8A" w:rsidR="00952E74" w:rsidRPr="001C76C3" w:rsidRDefault="00952E74" w:rsidP="004F42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76C3" w:rsidRPr="009462F5" w14:paraId="5B74D2C3" w14:textId="77777777" w:rsidTr="009462F5">
        <w:trPr>
          <w:trHeight w:val="285"/>
        </w:trPr>
        <w:tc>
          <w:tcPr>
            <w:tcW w:w="2951" w:type="dxa"/>
            <w:shd w:val="clear" w:color="auto" w:fill="D9D9D9" w:themeFill="background1" w:themeFillShade="D9"/>
            <w:vAlign w:val="center"/>
          </w:tcPr>
          <w:p w14:paraId="5DA05F2D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Pokazatelj rezultata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6C702168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Ukupan procijenjeni trošak provedbe</w:t>
            </w:r>
          </w:p>
        </w:tc>
        <w:tc>
          <w:tcPr>
            <w:tcW w:w="2441" w:type="dxa"/>
            <w:shd w:val="clear" w:color="auto" w:fill="D9D9D9" w:themeFill="background1" w:themeFillShade="D9"/>
            <w:vAlign w:val="center"/>
          </w:tcPr>
          <w:p w14:paraId="24BE7E61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Izvor financiranja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3B0322C9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Oznaka mjere</w:t>
            </w:r>
          </w:p>
          <w:p w14:paraId="025A40CE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R/I</w:t>
            </w:r>
          </w:p>
        </w:tc>
      </w:tr>
      <w:tr w:rsidR="00C36076" w:rsidRPr="001C76C3" w14:paraId="77B8B7FC" w14:textId="77777777" w:rsidTr="006601FF">
        <w:trPr>
          <w:trHeight w:val="2735"/>
        </w:trPr>
        <w:tc>
          <w:tcPr>
            <w:tcW w:w="2951" w:type="dxa"/>
            <w:vAlign w:val="center"/>
          </w:tcPr>
          <w:p w14:paraId="2BC657F6" w14:textId="6B81DF8E" w:rsidR="00C36076" w:rsidRPr="001C76C3" w:rsidRDefault="00C36076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dodijeljenih financijskih potpora SDUHIRH-a za HIRH u području gospodarske suradnje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</w:tcPr>
          <w:p w14:paraId="73295008" w14:textId="679B7F80" w:rsidR="00C36076" w:rsidRPr="001C76C3" w:rsidRDefault="00381DF7" w:rsidP="00381D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2511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</w:t>
            </w:r>
            <w:r w:rsidR="002511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</w:t>
            </w:r>
            <w:r w:rsidR="002511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441" w:type="dxa"/>
            <w:vMerge w:val="restart"/>
            <w:vAlign w:val="center"/>
          </w:tcPr>
          <w:p w14:paraId="29A60113" w14:textId="77777777" w:rsidR="006601FF" w:rsidRDefault="006601FF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A862006</w:t>
            </w:r>
          </w:p>
          <w:p w14:paraId="08F49A8A" w14:textId="7809C3B5" w:rsidR="00976C66" w:rsidRDefault="00976C66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Programi Hrvata izvan RH</w:t>
            </w:r>
          </w:p>
          <w:p w14:paraId="79D4CC3C" w14:textId="77777777" w:rsidR="00952E74" w:rsidRPr="00976C66" w:rsidRDefault="00952E74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75E31C" w14:textId="77777777" w:rsidR="006601FF" w:rsidRDefault="006601FF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A862011</w:t>
            </w:r>
          </w:p>
          <w:p w14:paraId="2AD9667E" w14:textId="0952F461" w:rsidR="00976C66" w:rsidRDefault="00976C66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Programi pomoći hrvatskoj manjini u inozemstvu</w:t>
            </w:r>
          </w:p>
          <w:p w14:paraId="277D9929" w14:textId="77777777" w:rsidR="00952E74" w:rsidRPr="00976C66" w:rsidRDefault="00952E74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00EACE" w14:textId="77777777" w:rsidR="006601FF" w:rsidRDefault="006601FF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A862018</w:t>
            </w:r>
          </w:p>
          <w:p w14:paraId="713DB8C0" w14:textId="700474C7" w:rsidR="00976C66" w:rsidRDefault="00976C66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Programi pomoći hrvatskoj manjini u inozemstvu -međunarodna razvojna suradnja</w:t>
            </w:r>
          </w:p>
          <w:p w14:paraId="3E09DE67" w14:textId="77777777" w:rsidR="00952E74" w:rsidRPr="00976C66" w:rsidRDefault="00952E74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F3F790" w14:textId="77777777" w:rsidR="006601FF" w:rsidRDefault="006601FF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A862020</w:t>
            </w:r>
          </w:p>
          <w:p w14:paraId="67E59ACE" w14:textId="24AEDA28" w:rsidR="00976C66" w:rsidRDefault="00976C66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Poticaji za obrazovanje i znanost, kulturu, zdravstvo, poljoprivredu i ostale programe Hrvata u BiH</w:t>
            </w:r>
          </w:p>
          <w:p w14:paraId="2CF4B9E8" w14:textId="77777777" w:rsidR="00952E74" w:rsidRPr="00976C66" w:rsidRDefault="00952E74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8723B0" w14:textId="77777777" w:rsidR="006601FF" w:rsidRDefault="006601FF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A862029</w:t>
            </w:r>
          </w:p>
          <w:p w14:paraId="3C4208A0" w14:textId="41327A35" w:rsidR="00C36076" w:rsidRPr="001C76C3" w:rsidRDefault="00976C66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Programi i projekti hrvatskog iseljeništva</w:t>
            </w:r>
          </w:p>
        </w:tc>
        <w:tc>
          <w:tcPr>
            <w:tcW w:w="1230" w:type="dxa"/>
            <w:vMerge w:val="restart"/>
            <w:vAlign w:val="center"/>
          </w:tcPr>
          <w:p w14:paraId="4C51C328" w14:textId="78A7BDA2" w:rsidR="00C36076" w:rsidRPr="001C76C3" w:rsidRDefault="00C36076" w:rsidP="00C36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C36076" w:rsidRPr="001C76C3" w14:paraId="1DCED16E" w14:textId="77777777" w:rsidTr="006601FF">
        <w:trPr>
          <w:trHeight w:val="2735"/>
        </w:trPr>
        <w:tc>
          <w:tcPr>
            <w:tcW w:w="2951" w:type="dxa"/>
            <w:vAlign w:val="center"/>
          </w:tcPr>
          <w:p w14:paraId="180927B6" w14:textId="650AB7C2" w:rsidR="00C36076" w:rsidRDefault="00C36076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Izrađen Vodič za ulaganje HIRH u RH</w:t>
            </w:r>
          </w:p>
        </w:tc>
        <w:tc>
          <w:tcPr>
            <w:tcW w:w="2440" w:type="dxa"/>
            <w:vMerge/>
            <w:shd w:val="clear" w:color="auto" w:fill="auto"/>
            <w:vAlign w:val="center"/>
          </w:tcPr>
          <w:p w14:paraId="32453BD2" w14:textId="77777777" w:rsidR="00C36076" w:rsidRPr="001C76C3" w:rsidRDefault="00C36076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14:paraId="2514C4CD" w14:textId="77777777" w:rsidR="00C36076" w:rsidRPr="001C76C3" w:rsidRDefault="00C36076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28CEBA53" w14:textId="77777777" w:rsidR="00C36076" w:rsidRPr="001C76C3" w:rsidRDefault="00C36076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6076" w:rsidRPr="001C76C3" w14:paraId="14EED6EF" w14:textId="77777777" w:rsidTr="006601FF">
        <w:trPr>
          <w:trHeight w:val="2735"/>
        </w:trPr>
        <w:tc>
          <w:tcPr>
            <w:tcW w:w="2951" w:type="dxa"/>
            <w:vAlign w:val="center"/>
          </w:tcPr>
          <w:p w14:paraId="2CD33873" w14:textId="5660BF45" w:rsidR="00C36076" w:rsidRDefault="00C36076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sudjelovanja predstavnika SDUHIRH-a na organiziranim javnim događanjima u području gospodarske suradnje s HIRH</w:t>
            </w:r>
          </w:p>
        </w:tc>
        <w:tc>
          <w:tcPr>
            <w:tcW w:w="2440" w:type="dxa"/>
            <w:vMerge/>
            <w:shd w:val="clear" w:color="auto" w:fill="auto"/>
            <w:vAlign w:val="center"/>
          </w:tcPr>
          <w:p w14:paraId="3E295E8E" w14:textId="77777777" w:rsidR="00C36076" w:rsidRPr="001C76C3" w:rsidRDefault="00C36076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14:paraId="541D5210" w14:textId="77777777" w:rsidR="00C36076" w:rsidRPr="001C76C3" w:rsidRDefault="00C36076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03E21FE9" w14:textId="77777777" w:rsidR="00C36076" w:rsidRPr="001C76C3" w:rsidRDefault="00C36076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4773251" w14:textId="77777777" w:rsidR="00AA0F8F" w:rsidRPr="001C76C3" w:rsidRDefault="00AA0F8F" w:rsidP="00AA0F8F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AD9474" w14:textId="77777777" w:rsidR="000D180B" w:rsidRDefault="000D180B">
      <w:bookmarkStart w:id="22" w:name="_Toc83889841"/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1C76C3" w:rsidRPr="00F52083" w14:paraId="1891DD96" w14:textId="77777777" w:rsidTr="00CA33E4">
        <w:tc>
          <w:tcPr>
            <w:tcW w:w="9062" w:type="dxa"/>
            <w:gridSpan w:val="4"/>
            <w:shd w:val="clear" w:color="auto" w:fill="D9E2F3" w:themeFill="accent1" w:themeFillTint="33"/>
            <w:vAlign w:val="center"/>
          </w:tcPr>
          <w:p w14:paraId="2DC7AD39" w14:textId="77777777" w:rsidR="00952E74" w:rsidRDefault="00952E74" w:rsidP="00CC16A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84F8C47" w14:textId="77777777" w:rsidR="00AA0F8F" w:rsidRDefault="00AA0F8F" w:rsidP="00CC16A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08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MJERA </w:t>
            </w:r>
            <w:r w:rsidR="00F660CF" w:rsidRPr="00F5208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F5208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.6. </w:t>
            </w:r>
            <w:bookmarkEnd w:id="22"/>
            <w:r w:rsidR="00384229" w:rsidRPr="003842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Jačanje međuresorne suradnje  institucionalnih nositelja odnosa i suradnje RH s HIRH</w:t>
            </w:r>
          </w:p>
          <w:p w14:paraId="7062C7A4" w14:textId="3115B1B7" w:rsidR="00952E74" w:rsidRPr="00F52083" w:rsidRDefault="00952E74" w:rsidP="00CC16A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C76C3" w:rsidRPr="001C76C3" w14:paraId="54D33A20" w14:textId="77777777" w:rsidTr="00CA33E4">
        <w:trPr>
          <w:trHeight w:val="1137"/>
        </w:trPr>
        <w:tc>
          <w:tcPr>
            <w:tcW w:w="9062" w:type="dxa"/>
            <w:gridSpan w:val="4"/>
            <w:vAlign w:val="center"/>
          </w:tcPr>
          <w:p w14:paraId="47BE6FD8" w14:textId="77777777" w:rsidR="00952E74" w:rsidRDefault="00952E74" w:rsidP="00F52083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ABB473A" w14:textId="77E92F09" w:rsidR="0012277F" w:rsidRDefault="0012277F" w:rsidP="00F52083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2277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Svrha provedbe mjere i do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prinos provedbi posebnog cilja:</w:t>
            </w:r>
          </w:p>
          <w:p w14:paraId="3C7C4A3D" w14:textId="77777777" w:rsidR="00952E74" w:rsidRDefault="00952E74" w:rsidP="00015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AE59F7" w14:textId="77777777" w:rsidR="00AA0F8F" w:rsidRDefault="00384229" w:rsidP="00015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 svrhom djelotvorne i učinkovite suradnje s HIRH u Republici Hrvatskoj će se jačati međuresorna komunikacija, suradnja i partnerstvo između propisanih nositelja odnosa i suradnje s HIRH. Radi djelotvornog praćenja i usklađivanja aktivnosti te jačanja veza između tijela državne uprave, Hrvatske matice iseljenika i drugih institucija i udruga u Republici Hrvatskoj s onima HIRH poticat će se jačanje međuresorne suradnje i veći broj uzajamnih aktivnosti koje će pridonijeti razvijanju odnosa s HIRH.</w:t>
            </w:r>
          </w:p>
          <w:p w14:paraId="17C3FD25" w14:textId="5748E60D" w:rsidR="00952E74" w:rsidRPr="001C76C3" w:rsidRDefault="00952E74" w:rsidP="00015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76C3" w:rsidRPr="009462F5" w14:paraId="5AAA4F3A" w14:textId="77777777" w:rsidTr="009462F5">
        <w:trPr>
          <w:trHeight w:val="285"/>
        </w:trPr>
        <w:tc>
          <w:tcPr>
            <w:tcW w:w="2951" w:type="dxa"/>
            <w:shd w:val="clear" w:color="auto" w:fill="D9D9D9" w:themeFill="background1" w:themeFillShade="D9"/>
            <w:vAlign w:val="center"/>
          </w:tcPr>
          <w:p w14:paraId="4669B49E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Pokazatelj rezultata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6042E6D1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Ukupan procijenjeni trošak provedbe</w:t>
            </w:r>
          </w:p>
        </w:tc>
        <w:tc>
          <w:tcPr>
            <w:tcW w:w="2441" w:type="dxa"/>
            <w:shd w:val="clear" w:color="auto" w:fill="D9D9D9" w:themeFill="background1" w:themeFillShade="D9"/>
            <w:vAlign w:val="center"/>
          </w:tcPr>
          <w:p w14:paraId="019DBC77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Izvor financiranja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1B53E139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Oznaka mjere</w:t>
            </w:r>
          </w:p>
          <w:p w14:paraId="7BF3FFD3" w14:textId="77777777" w:rsidR="00AA0F8F" w:rsidRPr="009462F5" w:rsidRDefault="00AA0F8F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R/I</w:t>
            </w:r>
          </w:p>
        </w:tc>
      </w:tr>
      <w:tr w:rsidR="00E41E5E" w:rsidRPr="001C76C3" w14:paraId="28B29C39" w14:textId="77777777" w:rsidTr="006601FF">
        <w:trPr>
          <w:trHeight w:val="1736"/>
        </w:trPr>
        <w:tc>
          <w:tcPr>
            <w:tcW w:w="2951" w:type="dxa"/>
            <w:vAlign w:val="center"/>
          </w:tcPr>
          <w:p w14:paraId="05A0363F" w14:textId="0CCFBCF9" w:rsidR="00E41E5E" w:rsidRPr="001C76C3" w:rsidRDefault="00E41E5E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održanih sjednica Savjeta Vlade RH za HIRH</w:t>
            </w:r>
          </w:p>
        </w:tc>
        <w:tc>
          <w:tcPr>
            <w:tcW w:w="2440" w:type="dxa"/>
            <w:vMerge w:val="restart"/>
            <w:vAlign w:val="center"/>
          </w:tcPr>
          <w:p w14:paraId="6E4DBE04" w14:textId="2C0EC0E0" w:rsidR="00E41E5E" w:rsidRPr="001C76C3" w:rsidRDefault="00B773FC" w:rsidP="00775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E41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14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41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473,</w:t>
            </w:r>
            <w:r w:rsidR="00E41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441" w:type="dxa"/>
            <w:vMerge w:val="restart"/>
            <w:vAlign w:val="center"/>
          </w:tcPr>
          <w:p w14:paraId="236B4318" w14:textId="77777777" w:rsidR="006601FF" w:rsidRDefault="006601FF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A862022</w:t>
            </w:r>
          </w:p>
          <w:p w14:paraId="5CBEAA86" w14:textId="2EDB0568" w:rsidR="00976C66" w:rsidRDefault="00976C66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Savjet Vlade RH za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HIRH</w:t>
            </w:r>
          </w:p>
          <w:p w14:paraId="722A6038" w14:textId="77777777" w:rsidR="00952E74" w:rsidRDefault="00952E74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78FF58" w14:textId="68630E7F" w:rsidR="00775D2A" w:rsidRDefault="00775D2A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A565022</w:t>
            </w:r>
          </w:p>
          <w:p w14:paraId="6FF4ABAC" w14:textId="744A5442" w:rsidR="00952E74" w:rsidRDefault="00870756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952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dministracija i upravljanje</w:t>
            </w:r>
          </w:p>
          <w:p w14:paraId="4AE2F340" w14:textId="77777777" w:rsidR="00952E74" w:rsidRDefault="00952E74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336859" w14:textId="77777777" w:rsidR="00775D2A" w:rsidRDefault="00775D2A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A565058</w:t>
            </w:r>
          </w:p>
          <w:p w14:paraId="31CFD33C" w14:textId="299B059F" w:rsidR="00E41E5E" w:rsidRPr="001C76C3" w:rsidRDefault="00976C66" w:rsidP="00976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Administracija i upravljanje-iz evidencijskih prihoda</w:t>
            </w:r>
          </w:p>
        </w:tc>
        <w:tc>
          <w:tcPr>
            <w:tcW w:w="1230" w:type="dxa"/>
            <w:vMerge w:val="restart"/>
            <w:vAlign w:val="center"/>
          </w:tcPr>
          <w:p w14:paraId="0CE783A9" w14:textId="0A26FDBF" w:rsidR="00E41E5E" w:rsidRPr="001C76C3" w:rsidRDefault="00E41E5E" w:rsidP="00E41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E41E5E" w:rsidRPr="001C76C3" w14:paraId="42DA3C76" w14:textId="77777777" w:rsidTr="006601FF">
        <w:trPr>
          <w:trHeight w:val="1736"/>
        </w:trPr>
        <w:tc>
          <w:tcPr>
            <w:tcW w:w="2951" w:type="dxa"/>
            <w:vAlign w:val="center"/>
          </w:tcPr>
          <w:p w14:paraId="42A4B059" w14:textId="5D6B77EB" w:rsidR="00E41E5E" w:rsidRPr="00F07F62" w:rsidRDefault="00E41E5E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održanih sjednica Odbora Hrvatskog sabora za HIRH</w:t>
            </w:r>
          </w:p>
        </w:tc>
        <w:tc>
          <w:tcPr>
            <w:tcW w:w="2440" w:type="dxa"/>
            <w:vMerge/>
            <w:vAlign w:val="center"/>
          </w:tcPr>
          <w:p w14:paraId="430E202C" w14:textId="77777777" w:rsidR="00E41E5E" w:rsidRPr="001C76C3" w:rsidRDefault="00E41E5E" w:rsidP="00E41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14:paraId="0FF509A9" w14:textId="77777777" w:rsidR="00E41E5E" w:rsidRPr="001C76C3" w:rsidRDefault="00E41E5E" w:rsidP="00E41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46804B6C" w14:textId="77777777" w:rsidR="00E41E5E" w:rsidRPr="001C76C3" w:rsidRDefault="00E41E5E" w:rsidP="00E41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E5E" w:rsidRPr="001C76C3" w14:paraId="0ED5FA26" w14:textId="77777777" w:rsidTr="006601FF">
        <w:trPr>
          <w:trHeight w:val="1736"/>
        </w:trPr>
        <w:tc>
          <w:tcPr>
            <w:tcW w:w="2951" w:type="dxa"/>
            <w:vAlign w:val="center"/>
          </w:tcPr>
          <w:p w14:paraId="3E590D84" w14:textId="49E73D20" w:rsidR="00E41E5E" w:rsidRDefault="00E41E5E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D87">
              <w:rPr>
                <w:rFonts w:ascii="Times New Roman" w:hAnsi="Times New Roman" w:cs="Times New Roman"/>
                <w:sz w:val="24"/>
                <w:szCs w:val="24"/>
              </w:rPr>
              <w:t>Broj programa i projekata HMI</w:t>
            </w:r>
          </w:p>
        </w:tc>
        <w:tc>
          <w:tcPr>
            <w:tcW w:w="2440" w:type="dxa"/>
            <w:vMerge/>
            <w:vAlign w:val="center"/>
          </w:tcPr>
          <w:p w14:paraId="79684AAF" w14:textId="77777777" w:rsidR="00E41E5E" w:rsidRPr="001C76C3" w:rsidRDefault="00E41E5E" w:rsidP="00E41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14:paraId="3106023A" w14:textId="77777777" w:rsidR="00E41E5E" w:rsidRPr="001C76C3" w:rsidRDefault="00E41E5E" w:rsidP="00E41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4E903F37" w14:textId="77777777" w:rsidR="00E41E5E" w:rsidRPr="001C76C3" w:rsidRDefault="00E41E5E" w:rsidP="00E41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0404E91" w14:textId="77777777" w:rsidR="009251FE" w:rsidRPr="006601FF" w:rsidRDefault="009251FE">
      <w:pPr>
        <w:rPr>
          <w:rFonts w:ascii="Times New Roman" w:hAnsi="Times New Roman" w:cs="Times New Roman"/>
          <w:b/>
          <w:bCs/>
        </w:rPr>
      </w:pPr>
      <w:bookmarkStart w:id="23" w:name="_Toc83889846"/>
      <w:bookmarkStart w:id="24" w:name="_Hlk72923075"/>
    </w:p>
    <w:p w14:paraId="22A9B3BC" w14:textId="68F3E90C" w:rsidR="000D180B" w:rsidRDefault="000D180B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376"/>
        <w:gridCol w:w="2297"/>
        <w:gridCol w:w="2153"/>
        <w:gridCol w:w="2236"/>
      </w:tblGrid>
      <w:tr w:rsidR="001C76C3" w:rsidRPr="001C76C3" w14:paraId="1C057937" w14:textId="77777777" w:rsidTr="00D11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AF01596" w14:textId="6CCA2992" w:rsidR="00A62B88" w:rsidRPr="001C76C3" w:rsidRDefault="00A62B88" w:rsidP="00CA33E4">
            <w:pPr>
              <w:pStyle w:val="Heading2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POSEBN</w:t>
            </w:r>
            <w:r w:rsidR="00BE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CILJ </w:t>
            </w:r>
            <w:r w:rsidR="00F660CF"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bookmarkEnd w:id="23"/>
          </w:p>
        </w:tc>
        <w:tc>
          <w:tcPr>
            <w:tcW w:w="2297" w:type="dxa"/>
          </w:tcPr>
          <w:p w14:paraId="77790B22" w14:textId="3B200784" w:rsidR="00A62B88" w:rsidRPr="001C76C3" w:rsidRDefault="00A62B88" w:rsidP="00CA33E4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5" w:name="_Toc83889847"/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POKAZATELJ ISHODA</w:t>
            </w:r>
            <w:bookmarkEnd w:id="25"/>
          </w:p>
        </w:tc>
        <w:tc>
          <w:tcPr>
            <w:tcW w:w="2153" w:type="dxa"/>
          </w:tcPr>
          <w:p w14:paraId="79AD09EA" w14:textId="2210A1F3" w:rsidR="00A62B88" w:rsidRPr="001C76C3" w:rsidRDefault="00A62B88" w:rsidP="00CA33E4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6" w:name="_Toc83889848"/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POČETNA VRIJEDNOST POKAZATELJA ISHODA</w:t>
            </w:r>
            <w:r w:rsidR="00CB0AAE"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2020.</w:t>
            </w:r>
            <w:bookmarkEnd w:id="26"/>
          </w:p>
        </w:tc>
        <w:tc>
          <w:tcPr>
            <w:tcW w:w="2236" w:type="dxa"/>
          </w:tcPr>
          <w:p w14:paraId="7E624BDE" w14:textId="00B03D70" w:rsidR="00A62B88" w:rsidRPr="001C76C3" w:rsidRDefault="00A62B88" w:rsidP="00CA33E4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7" w:name="_Toc83889849"/>
            <w:r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CILJNA VRIJEDNOST POKAZATELJA ISHODA</w:t>
            </w:r>
            <w:r w:rsidR="00CB0AAE" w:rsidRPr="001C7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2027.</w:t>
            </w:r>
            <w:bookmarkEnd w:id="27"/>
          </w:p>
        </w:tc>
      </w:tr>
      <w:tr w:rsidR="00AF2F4C" w:rsidRPr="001C76C3" w14:paraId="315ED87B" w14:textId="77777777" w:rsidTr="00D11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907E64F" w14:textId="29FD3283" w:rsidR="00AF2F4C" w:rsidRPr="001C76C3" w:rsidRDefault="009A5EDE" w:rsidP="00AF2F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Povratak hrvatskog iseljeništva/dijaspore i njihovih potomaka u RH</w:t>
            </w:r>
          </w:p>
        </w:tc>
        <w:tc>
          <w:tcPr>
            <w:tcW w:w="2297" w:type="dxa"/>
          </w:tcPr>
          <w:p w14:paraId="4939D281" w14:textId="77777777" w:rsidR="00D1123A" w:rsidRDefault="00D1123A" w:rsidP="00AF2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123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hrvatskih državljana doseljenih iz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nozemstva u Republiku Hrvatsku;</w:t>
            </w:r>
          </w:p>
          <w:p w14:paraId="5F1B286F" w14:textId="142E2478" w:rsidR="00AF2F4C" w:rsidRPr="001C76C3" w:rsidRDefault="00D1123A" w:rsidP="00AF2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23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Kod: OI.02.3.97</w:t>
            </w:r>
          </w:p>
        </w:tc>
        <w:tc>
          <w:tcPr>
            <w:tcW w:w="2153" w:type="dxa"/>
          </w:tcPr>
          <w:p w14:paraId="15E4525A" w14:textId="77777777" w:rsidR="0000463F" w:rsidRDefault="0000463F" w:rsidP="00AF2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7CA2B44" w14:textId="77777777" w:rsidR="0000463F" w:rsidRDefault="0000463F" w:rsidP="00AF2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FEB0BF5" w14:textId="22C34210" w:rsidR="00AF2F4C" w:rsidRPr="001C76C3" w:rsidRDefault="00AF2F4C" w:rsidP="00AF2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8.460</w:t>
            </w:r>
          </w:p>
        </w:tc>
        <w:tc>
          <w:tcPr>
            <w:tcW w:w="2236" w:type="dxa"/>
          </w:tcPr>
          <w:p w14:paraId="7E61149C" w14:textId="77777777" w:rsidR="0000463F" w:rsidRDefault="0000463F" w:rsidP="00AF2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8C69EE7" w14:textId="77777777" w:rsidR="0000463F" w:rsidRDefault="0000463F" w:rsidP="00AF2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736837A" w14:textId="35820A01" w:rsidR="00AF2F4C" w:rsidRPr="001C76C3" w:rsidRDefault="00AF2F4C" w:rsidP="00AF2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</w:t>
            </w:r>
          </w:p>
        </w:tc>
      </w:tr>
      <w:bookmarkEnd w:id="24"/>
    </w:tbl>
    <w:p w14:paraId="672094FF" w14:textId="6800DFB6" w:rsidR="00502217" w:rsidRPr="009462F5" w:rsidRDefault="00502217" w:rsidP="00BC3341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1C76C3" w:rsidRPr="001C76C3" w14:paraId="0C4D1356" w14:textId="77777777" w:rsidTr="00CA33E4">
        <w:tc>
          <w:tcPr>
            <w:tcW w:w="9062" w:type="dxa"/>
            <w:gridSpan w:val="4"/>
            <w:shd w:val="clear" w:color="auto" w:fill="D9E2F3" w:themeFill="accent1" w:themeFillTint="33"/>
            <w:vAlign w:val="center"/>
          </w:tcPr>
          <w:p w14:paraId="23659D37" w14:textId="06BDC9C7" w:rsidR="00502217" w:rsidRPr="001C76C3" w:rsidRDefault="00502217" w:rsidP="00CC16AE">
            <w:pPr>
              <w:pStyle w:val="Heading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bookmarkStart w:id="28" w:name="_Toc83889850"/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MJERA </w:t>
            </w:r>
            <w:r w:rsidR="00F660CF"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432BC2"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1. </w:t>
            </w:r>
            <w:bookmarkEnd w:id="28"/>
            <w:r w:rsidR="008A3E3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</w:t>
            </w:r>
            <w:r w:rsidR="008A3E39" w:rsidRPr="008A3E3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stvarenje poticajnoga okruženja za povratak/useljavanje hrvatskog iseljeništva/dijaspore</w:t>
            </w:r>
          </w:p>
        </w:tc>
      </w:tr>
      <w:tr w:rsidR="001C76C3" w:rsidRPr="001C76C3" w14:paraId="7CC9E76F" w14:textId="77777777" w:rsidTr="00CA33E4">
        <w:trPr>
          <w:trHeight w:val="1425"/>
        </w:trPr>
        <w:tc>
          <w:tcPr>
            <w:tcW w:w="9062" w:type="dxa"/>
            <w:gridSpan w:val="4"/>
            <w:vAlign w:val="center"/>
          </w:tcPr>
          <w:p w14:paraId="44A39B56" w14:textId="6759B01C" w:rsidR="001A2B59" w:rsidRDefault="001A2B59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2B5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Svrha provedbe mjere i do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prinos provedbi posebnog cilja:</w:t>
            </w:r>
          </w:p>
          <w:p w14:paraId="003CD454" w14:textId="77777777" w:rsidR="00952E74" w:rsidRDefault="00952E74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4F9C10F6" w14:textId="77777777" w:rsidR="0014517E" w:rsidRDefault="008A3E39" w:rsidP="00015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ciljem povratka hrvatskih iseljenika i njihovih potomaka u RH, kontinuirano će se provoditi aktivnosti za unaprjeđenje postojećih, kao i za donošenje novih propisa sa svrhom brže i učinkovite remigracije/integracije u hrvatsko društvo. Poticat će se sklapanje novih međudržavnih ugovora o socijalnom osiguranju, važnog preduvjeta za ostvarivanje prava iz mirovinskog i zdravstvenog osiguranja. Međuresornom suradnjom i stručnim  edukacijama, povratnicima i useljenicima pružat će se informacije i savjeti kojima će se olakšati proces njihove integracije. Mjera uključuje i osnivanje međuresornog tijela i radne skupine za provedbu i praćenje integracije hrvatskih iseljenika i njihovih potomaka u hrvatsko društvo, čiji rad i odluke će izravno doprinijeti poticajnom administrativnom okruženju u svim upravnim područjima važnim za održiv povratak i useljavanje hrvatskih iseljenika i njihovih potomaka u RH. Mjera ostvarenje poticajnog okruženja doprinijet će povratku/useljavanju HI/D u RH, što će dugoročno doprinijeti i jačanju demografskog, gospodarskog i općeg napretka hrvatskoga društva.</w:t>
            </w:r>
          </w:p>
          <w:p w14:paraId="03EB813E" w14:textId="13982A51" w:rsidR="006601FF" w:rsidRPr="001C76C3" w:rsidRDefault="006601FF" w:rsidP="00015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76C3" w:rsidRPr="009462F5" w14:paraId="74ED0CE2" w14:textId="77777777" w:rsidTr="009462F5">
        <w:trPr>
          <w:trHeight w:val="285"/>
        </w:trPr>
        <w:tc>
          <w:tcPr>
            <w:tcW w:w="2951" w:type="dxa"/>
            <w:shd w:val="clear" w:color="auto" w:fill="D9D9D9" w:themeFill="background1" w:themeFillShade="D9"/>
            <w:vAlign w:val="center"/>
          </w:tcPr>
          <w:p w14:paraId="3EA78802" w14:textId="72AA07EE" w:rsidR="00A06F96" w:rsidRPr="009462F5" w:rsidRDefault="00CB468A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Pokazatelj rezultata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1EEBE984" w14:textId="62A4D7CA" w:rsidR="00A06F96" w:rsidRPr="009462F5" w:rsidRDefault="00CB468A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Ukupan procijenjeni trošak provedbe</w:t>
            </w:r>
          </w:p>
        </w:tc>
        <w:tc>
          <w:tcPr>
            <w:tcW w:w="2441" w:type="dxa"/>
            <w:shd w:val="clear" w:color="auto" w:fill="D9D9D9" w:themeFill="background1" w:themeFillShade="D9"/>
            <w:vAlign w:val="center"/>
          </w:tcPr>
          <w:p w14:paraId="3C197F22" w14:textId="74F94F65" w:rsidR="00A06F96" w:rsidRPr="009462F5" w:rsidRDefault="00CB468A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Izvor financiranja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1C362F28" w14:textId="77A57975" w:rsidR="00A06F96" w:rsidRPr="009462F5" w:rsidRDefault="00CB468A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Oznaka mjere</w:t>
            </w:r>
          </w:p>
          <w:p w14:paraId="2F8DFB43" w14:textId="5F45FF5C" w:rsidR="00A06F96" w:rsidRPr="009462F5" w:rsidRDefault="00CB468A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R/I</w:t>
            </w:r>
          </w:p>
        </w:tc>
      </w:tr>
      <w:tr w:rsidR="003F3A79" w:rsidRPr="001C76C3" w14:paraId="0F3558C7" w14:textId="77777777" w:rsidTr="00CA33E4">
        <w:trPr>
          <w:trHeight w:val="285"/>
        </w:trPr>
        <w:tc>
          <w:tcPr>
            <w:tcW w:w="2951" w:type="dxa"/>
            <w:vAlign w:val="center"/>
          </w:tcPr>
          <w:p w14:paraId="38187F5D" w14:textId="1E8ACC43" w:rsidR="003F3A79" w:rsidRPr="00BD0B7E" w:rsidRDefault="003F3A7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Osnovano Povjerenstvo za provedbu i praćenje povratka/useljavanja i integracije povratnika/useljenika iz hrvatskog iseljeništva/dijaspore u RH</w:t>
            </w:r>
          </w:p>
        </w:tc>
        <w:tc>
          <w:tcPr>
            <w:tcW w:w="2440" w:type="dxa"/>
            <w:vMerge w:val="restart"/>
            <w:vAlign w:val="center"/>
          </w:tcPr>
          <w:p w14:paraId="55C48D5F" w14:textId="31C08B0A" w:rsidR="003F3A79" w:rsidRPr="001C76C3" w:rsidRDefault="00404B5D" w:rsidP="003F3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F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00.000,00</w:t>
            </w:r>
          </w:p>
        </w:tc>
        <w:tc>
          <w:tcPr>
            <w:tcW w:w="2441" w:type="dxa"/>
            <w:vMerge w:val="restart"/>
            <w:vAlign w:val="center"/>
          </w:tcPr>
          <w:p w14:paraId="7FAA4B1A" w14:textId="77777777" w:rsidR="006601FF" w:rsidRDefault="006601FF" w:rsidP="003F3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A862034</w:t>
            </w:r>
          </w:p>
          <w:p w14:paraId="132C88E0" w14:textId="77777777" w:rsidR="006601FF" w:rsidRDefault="006601FF" w:rsidP="003F3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DADC84" w14:textId="3FA0B42A" w:rsidR="003F3A79" w:rsidRPr="001C76C3" w:rsidRDefault="00593D84" w:rsidP="003F3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poticanja povratka</w:t>
            </w:r>
          </w:p>
        </w:tc>
        <w:tc>
          <w:tcPr>
            <w:tcW w:w="1230" w:type="dxa"/>
            <w:vMerge w:val="restart"/>
            <w:vAlign w:val="center"/>
          </w:tcPr>
          <w:p w14:paraId="72179ED5" w14:textId="0D03A994" w:rsidR="003F3A79" w:rsidRPr="001C76C3" w:rsidRDefault="003F3A79" w:rsidP="003F3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3F3A79" w:rsidRPr="001C76C3" w14:paraId="56BA0C50" w14:textId="77777777" w:rsidTr="00CA33E4">
        <w:trPr>
          <w:trHeight w:val="285"/>
        </w:trPr>
        <w:tc>
          <w:tcPr>
            <w:tcW w:w="2951" w:type="dxa"/>
            <w:vAlign w:val="center"/>
          </w:tcPr>
          <w:p w14:paraId="0E6A753D" w14:textId="4A8A0C1D" w:rsidR="003F3A79" w:rsidRDefault="003F3A7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Uspostavljena radna skupina SDUHIRH-a za provedbu i praćenje povratka/useljavanja i integracije povratnika/useljenika iz iseljeništva/dijaspore u RH</w:t>
            </w:r>
          </w:p>
        </w:tc>
        <w:tc>
          <w:tcPr>
            <w:tcW w:w="2440" w:type="dxa"/>
            <w:vMerge/>
            <w:vAlign w:val="center"/>
          </w:tcPr>
          <w:p w14:paraId="25204BE6" w14:textId="77777777" w:rsidR="003F3A79" w:rsidRPr="001C76C3" w:rsidRDefault="003F3A7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14:paraId="630C8CDF" w14:textId="77777777" w:rsidR="003F3A79" w:rsidRPr="001C76C3" w:rsidRDefault="003F3A7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73852A70" w14:textId="77777777" w:rsidR="003F3A79" w:rsidRPr="001C76C3" w:rsidRDefault="003F3A7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3A79" w:rsidRPr="001C76C3" w14:paraId="02E849DE" w14:textId="77777777" w:rsidTr="006601FF">
        <w:trPr>
          <w:trHeight w:val="1110"/>
        </w:trPr>
        <w:tc>
          <w:tcPr>
            <w:tcW w:w="2951" w:type="dxa"/>
            <w:vAlign w:val="center"/>
          </w:tcPr>
          <w:p w14:paraId="4F8520C0" w14:textId="744CBBCF" w:rsidR="003F3A79" w:rsidRDefault="003F3A7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stručnih usavršavanja, seminara i radionica za povratnike/useljenike iz iseljeništva/dijaspore u RH</w:t>
            </w:r>
          </w:p>
        </w:tc>
        <w:tc>
          <w:tcPr>
            <w:tcW w:w="2440" w:type="dxa"/>
            <w:vMerge/>
            <w:vAlign w:val="center"/>
          </w:tcPr>
          <w:p w14:paraId="414642A9" w14:textId="77777777" w:rsidR="003F3A79" w:rsidRPr="001C76C3" w:rsidRDefault="003F3A7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14:paraId="3F78303A" w14:textId="77777777" w:rsidR="003F3A79" w:rsidRPr="001C76C3" w:rsidRDefault="003F3A7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00DEEAF4" w14:textId="77777777" w:rsidR="003F3A79" w:rsidRPr="001C76C3" w:rsidRDefault="003F3A7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F721B54" w14:textId="77777777" w:rsidR="000D180B" w:rsidRDefault="000D180B">
      <w:bookmarkStart w:id="29" w:name="_Toc83889851"/>
      <w:bookmarkStart w:id="30" w:name="_Hlk72922938"/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1C76C3" w:rsidRPr="001C76C3" w14:paraId="30604FC1" w14:textId="77777777" w:rsidTr="00CA33E4">
        <w:tc>
          <w:tcPr>
            <w:tcW w:w="9062" w:type="dxa"/>
            <w:gridSpan w:val="4"/>
            <w:shd w:val="clear" w:color="auto" w:fill="D9E2F3" w:themeFill="accent1" w:themeFillTint="33"/>
            <w:vAlign w:val="center"/>
          </w:tcPr>
          <w:p w14:paraId="0DD9ED16" w14:textId="77777777" w:rsidR="00952E74" w:rsidRDefault="00952E74" w:rsidP="001326FE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29FF5E8" w14:textId="77777777" w:rsidR="00A2689F" w:rsidRDefault="00CB0AAE" w:rsidP="001326FE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MJERA </w:t>
            </w:r>
            <w:r w:rsidR="00F660CF"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432BC2"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2. </w:t>
            </w:r>
            <w:bookmarkEnd w:id="29"/>
            <w:r w:rsidR="00D10F69" w:rsidRPr="00D10F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Privlačenje mladih naraštaja iz hrvatskog iseljeništva/dijaspore na dolazak, školovanje i studij u RH</w:t>
            </w:r>
          </w:p>
          <w:p w14:paraId="66F717FE" w14:textId="1B0F3CE6" w:rsidR="00952E74" w:rsidRPr="00952E74" w:rsidRDefault="00952E74" w:rsidP="00952E74"/>
        </w:tc>
      </w:tr>
      <w:tr w:rsidR="001C76C3" w:rsidRPr="001C76C3" w14:paraId="2548BA09" w14:textId="77777777" w:rsidTr="00CA33E4">
        <w:trPr>
          <w:trHeight w:val="1117"/>
        </w:trPr>
        <w:tc>
          <w:tcPr>
            <w:tcW w:w="9062" w:type="dxa"/>
            <w:gridSpan w:val="4"/>
            <w:vAlign w:val="center"/>
          </w:tcPr>
          <w:p w14:paraId="30BF0514" w14:textId="77777777" w:rsidR="00952E74" w:rsidRDefault="00952E74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5D404E8A" w14:textId="15C13947" w:rsidR="001A2B59" w:rsidRDefault="001A2B59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2B5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Svrha provedbe mjere i do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prinos provedbi posebnog cilja:</w:t>
            </w:r>
          </w:p>
          <w:p w14:paraId="1ADC9BEC" w14:textId="77777777" w:rsidR="00952E74" w:rsidRDefault="00952E74" w:rsidP="00015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A85257" w14:textId="77777777" w:rsidR="00450D64" w:rsidRDefault="003A516A" w:rsidP="00015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Provedbom ove mjere poticat će se  približavanje RH mladima u iseljeništvu i njihov dolazak na školovanje i studij u RH. Putem osmišljenih i organiziranih programa dolazaka u RH od strane SDUHIRH-a i HMI, koji obuhvaćaju iskustvena putovanja, škole hrvatskog jezika, različite kulturne i obrazovne programe poticat će se upoznavanje Republike Hrvatske, boravak i ostanak u Hrvatskoj. Pritom će se mlade naraštaje posebno poticati na pohađanje visokih učilišta u Hrvatskoj uz osiguravanje posebnih upisnih kvota za upis i stipendija za studij. Na taj način ovom će se mjerom izravno poticati na povratak i useljavanje u RH.</w:t>
            </w:r>
          </w:p>
          <w:p w14:paraId="3122F61E" w14:textId="5854009C" w:rsidR="00952E74" w:rsidRPr="001C76C3" w:rsidRDefault="00952E74" w:rsidP="00015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76C3" w:rsidRPr="009462F5" w14:paraId="6A4F4A55" w14:textId="77777777" w:rsidTr="009462F5">
        <w:trPr>
          <w:trHeight w:val="285"/>
        </w:trPr>
        <w:tc>
          <w:tcPr>
            <w:tcW w:w="2951" w:type="dxa"/>
            <w:shd w:val="clear" w:color="auto" w:fill="D9D9D9" w:themeFill="background1" w:themeFillShade="D9"/>
            <w:vAlign w:val="center"/>
          </w:tcPr>
          <w:p w14:paraId="30DAAC09" w14:textId="70DA96F8" w:rsidR="00A06F96" w:rsidRPr="009462F5" w:rsidRDefault="00CB468A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Pokazatelj rezultata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5A7F78AD" w14:textId="40E3C296" w:rsidR="00A06F96" w:rsidRPr="009462F5" w:rsidRDefault="00CB468A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Ukupan procijenjeni trošak provedbe</w:t>
            </w:r>
          </w:p>
        </w:tc>
        <w:tc>
          <w:tcPr>
            <w:tcW w:w="2441" w:type="dxa"/>
            <w:shd w:val="clear" w:color="auto" w:fill="D9D9D9" w:themeFill="background1" w:themeFillShade="D9"/>
            <w:vAlign w:val="center"/>
          </w:tcPr>
          <w:p w14:paraId="50069E8C" w14:textId="0CC7C0CE" w:rsidR="00A06F96" w:rsidRPr="009462F5" w:rsidRDefault="00CB468A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Izvor financiranja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28FD536D" w14:textId="0E5E62F8" w:rsidR="00A06F96" w:rsidRPr="009462F5" w:rsidRDefault="00CB468A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Oznaka mjere</w:t>
            </w:r>
          </w:p>
          <w:p w14:paraId="19764C06" w14:textId="77777777" w:rsidR="00A06F96" w:rsidRPr="009462F5" w:rsidRDefault="00A06F96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R/I</w:t>
            </w:r>
          </w:p>
        </w:tc>
      </w:tr>
      <w:tr w:rsidR="00D10F69" w:rsidRPr="001C76C3" w14:paraId="4D648A3F" w14:textId="77777777" w:rsidTr="006601FF">
        <w:trPr>
          <w:trHeight w:val="2359"/>
        </w:trPr>
        <w:tc>
          <w:tcPr>
            <w:tcW w:w="2951" w:type="dxa"/>
            <w:vAlign w:val="center"/>
          </w:tcPr>
          <w:p w14:paraId="7362FFEB" w14:textId="3908BF7F" w:rsidR="00D10F69" w:rsidRPr="007C4F4C" w:rsidRDefault="00D10F69" w:rsidP="007C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4C">
              <w:rPr>
                <w:rFonts w:ascii="Times New Roman" w:hAnsi="Times New Roman" w:cs="Times New Roman"/>
                <w:sz w:val="24"/>
                <w:szCs w:val="24"/>
              </w:rPr>
              <w:t xml:space="preserve">Broj provedenih projekata organiziranih dolazaka hrvatskih iseljenika/dijaspore u RH od strane SDUHIRH-a </w:t>
            </w:r>
            <w:r w:rsidR="007C4F4C" w:rsidRPr="007C4F4C">
              <w:rPr>
                <w:rFonts w:ascii="Times New Roman" w:hAnsi="Times New Roman" w:cs="Times New Roman"/>
                <w:sz w:val="24"/>
                <w:szCs w:val="24"/>
              </w:rPr>
              <w:t>i HMI</w:t>
            </w:r>
          </w:p>
        </w:tc>
        <w:tc>
          <w:tcPr>
            <w:tcW w:w="2440" w:type="dxa"/>
            <w:vMerge w:val="restart"/>
            <w:vAlign w:val="center"/>
          </w:tcPr>
          <w:p w14:paraId="21188979" w14:textId="544FE08C" w:rsidR="00D10F69" w:rsidRPr="001C76C3" w:rsidRDefault="00404B5D" w:rsidP="00404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D10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</w:t>
            </w:r>
            <w:r w:rsidR="00D10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</w:t>
            </w:r>
            <w:r w:rsidR="00D10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,15</w:t>
            </w:r>
          </w:p>
        </w:tc>
        <w:tc>
          <w:tcPr>
            <w:tcW w:w="2441" w:type="dxa"/>
            <w:vMerge w:val="restart"/>
            <w:vAlign w:val="center"/>
          </w:tcPr>
          <w:p w14:paraId="365813F5" w14:textId="77777777" w:rsidR="006601FF" w:rsidRDefault="00D10F69" w:rsidP="00D1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A862025</w:t>
            </w:r>
          </w:p>
          <w:p w14:paraId="3D94F83F" w14:textId="13C637D1" w:rsidR="00D10F69" w:rsidRDefault="00952E74" w:rsidP="00D1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Hrvatske svjetske igre</w:t>
            </w:r>
          </w:p>
          <w:p w14:paraId="6B0DCD23" w14:textId="77777777" w:rsidR="00952E74" w:rsidRDefault="00952E74" w:rsidP="00D1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5CBEE2" w14:textId="77777777" w:rsidR="006601FF" w:rsidRDefault="006601FF" w:rsidP="00D1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A862028</w:t>
            </w:r>
          </w:p>
          <w:p w14:paraId="48CB9C65" w14:textId="01227D23" w:rsidR="0011638C" w:rsidRDefault="0011638C" w:rsidP="00D1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Potpora učenju hrvatskoga jezika za hrvatsko iselj</w:t>
            </w:r>
            <w:r w:rsidR="00947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116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ništvo i hrvatsku manjinu u inozemstvu</w:t>
            </w:r>
          </w:p>
          <w:p w14:paraId="516CB4D2" w14:textId="7C049EB5" w:rsidR="0011638C" w:rsidRDefault="00C524A1" w:rsidP="00D1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F9AC74C" w14:textId="77777777" w:rsidR="006601FF" w:rsidRDefault="006601FF" w:rsidP="00D1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A862029</w:t>
            </w:r>
          </w:p>
          <w:p w14:paraId="3800C6A5" w14:textId="30510788" w:rsidR="00D10F69" w:rsidRPr="001C76C3" w:rsidRDefault="0011638C" w:rsidP="00D1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Programi i projekti hrvatskog iseljeništva</w:t>
            </w:r>
          </w:p>
        </w:tc>
        <w:tc>
          <w:tcPr>
            <w:tcW w:w="1230" w:type="dxa"/>
            <w:vMerge w:val="restart"/>
            <w:vAlign w:val="center"/>
          </w:tcPr>
          <w:p w14:paraId="10D16D8E" w14:textId="434253B0" w:rsidR="00D10F69" w:rsidRPr="001C76C3" w:rsidRDefault="00D10F69" w:rsidP="00D1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D10F69" w:rsidRPr="001C76C3" w14:paraId="72D4C5F6" w14:textId="77777777" w:rsidTr="006601FF">
        <w:trPr>
          <w:trHeight w:val="2359"/>
        </w:trPr>
        <w:tc>
          <w:tcPr>
            <w:tcW w:w="2951" w:type="dxa"/>
            <w:vAlign w:val="center"/>
          </w:tcPr>
          <w:p w14:paraId="12BF1CE3" w14:textId="341EC0B2" w:rsidR="00D10F69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dodijeljenih stipendija SDUHIRH-a za učenje hrvatskog jezika u RH</w:t>
            </w:r>
          </w:p>
        </w:tc>
        <w:tc>
          <w:tcPr>
            <w:tcW w:w="2440" w:type="dxa"/>
            <w:vMerge/>
            <w:vAlign w:val="center"/>
          </w:tcPr>
          <w:p w14:paraId="48C3FB18" w14:textId="77777777" w:rsidR="00D10F69" w:rsidRPr="001C76C3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14:paraId="21849E43" w14:textId="77777777" w:rsidR="00D10F69" w:rsidRPr="001C76C3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77B8424F" w14:textId="77777777" w:rsidR="00D10F69" w:rsidRPr="001C76C3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0F69" w:rsidRPr="001C76C3" w14:paraId="54786C60" w14:textId="77777777" w:rsidTr="006601FF">
        <w:trPr>
          <w:trHeight w:val="2359"/>
        </w:trPr>
        <w:tc>
          <w:tcPr>
            <w:tcW w:w="2951" w:type="dxa"/>
            <w:vAlign w:val="center"/>
          </w:tcPr>
          <w:p w14:paraId="48F35049" w14:textId="5551B071" w:rsidR="00D10F69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visokih učilišta u RH koja omogućavaju posebnu upisnu kvotu</w:t>
            </w:r>
          </w:p>
        </w:tc>
        <w:tc>
          <w:tcPr>
            <w:tcW w:w="2440" w:type="dxa"/>
            <w:vMerge/>
            <w:vAlign w:val="center"/>
          </w:tcPr>
          <w:p w14:paraId="395BDF28" w14:textId="77777777" w:rsidR="00D10F69" w:rsidRPr="001C76C3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14:paraId="148CC4D2" w14:textId="77777777" w:rsidR="00D10F69" w:rsidRPr="001C76C3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7767641C" w14:textId="77777777" w:rsidR="00D10F69" w:rsidRPr="001C76C3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30"/>
    </w:tbl>
    <w:p w14:paraId="03A8C29D" w14:textId="77777777" w:rsidR="00CB0AAE" w:rsidRPr="001C76C3" w:rsidRDefault="00CB0AAE" w:rsidP="00BC3341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BE869A" w14:textId="77777777" w:rsidR="000D180B" w:rsidRDefault="000D180B">
      <w:bookmarkStart w:id="31" w:name="_Toc83889852"/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1C76C3" w:rsidRPr="001C76C3" w14:paraId="5F68D2FF" w14:textId="77777777" w:rsidTr="00CA33E4">
        <w:tc>
          <w:tcPr>
            <w:tcW w:w="9062" w:type="dxa"/>
            <w:gridSpan w:val="4"/>
            <w:shd w:val="clear" w:color="auto" w:fill="D9E2F3" w:themeFill="accent1" w:themeFillTint="33"/>
            <w:vAlign w:val="center"/>
          </w:tcPr>
          <w:p w14:paraId="296064B3" w14:textId="77777777" w:rsidR="0011638C" w:rsidRDefault="0011638C" w:rsidP="001326FE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1A70FEB" w14:textId="23757C6D" w:rsidR="00CB0AAE" w:rsidRDefault="00CB0AAE" w:rsidP="001326FE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MJERA</w:t>
            </w:r>
            <w:r w:rsidR="00432BC2"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F660CF"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432BC2"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3. </w:t>
            </w:r>
            <w:bookmarkEnd w:id="31"/>
            <w:r w:rsidR="00D10F69" w:rsidRPr="00D10F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Unapr</w:t>
            </w:r>
            <w:r w:rsidR="00C524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j</w:t>
            </w:r>
            <w:r w:rsidR="00D10F69" w:rsidRPr="00D10F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eđenje integracije povratnika/useljenika iz hrvatskog iseljeništva/dijaspore u hrvatsko društvo</w:t>
            </w:r>
          </w:p>
          <w:p w14:paraId="517A645B" w14:textId="51818A64" w:rsidR="0011638C" w:rsidRPr="0011638C" w:rsidRDefault="0011638C" w:rsidP="0011638C"/>
        </w:tc>
      </w:tr>
      <w:tr w:rsidR="001C76C3" w:rsidRPr="001C76C3" w14:paraId="26C8C235" w14:textId="77777777" w:rsidTr="00CA33E4">
        <w:trPr>
          <w:trHeight w:val="1527"/>
        </w:trPr>
        <w:tc>
          <w:tcPr>
            <w:tcW w:w="9062" w:type="dxa"/>
            <w:gridSpan w:val="4"/>
            <w:vAlign w:val="center"/>
          </w:tcPr>
          <w:p w14:paraId="6A16D14A" w14:textId="77777777" w:rsidR="0011638C" w:rsidRDefault="0011638C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8E1AD9E" w14:textId="7C8A8B81" w:rsidR="001A2B59" w:rsidRDefault="001A2B59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2B5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Svrha provedbe mjere i do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prinos provedbi posebnog cilja:</w:t>
            </w:r>
          </w:p>
          <w:p w14:paraId="06DED9FF" w14:textId="77777777" w:rsidR="0011638C" w:rsidRDefault="0011638C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56475895" w14:textId="77777777" w:rsidR="0014517E" w:rsidRDefault="00D10F69" w:rsidP="00015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Provedbom ove mjere unaprijedit će se integracijski procesi tijela javne vlasti u područjima reguliranja statusa, obrazovanja, zapošljavanja i rada, mirovinskog i zdravstvenog osiguranja, carinskog i poreznog sustava, čime će se olakšati prilagodba i uključivanje hrvatskih iseljenika i njihovih potomaka u područja životnih interesa. Pri tome je posebno važno pružanje potpore hrvatskim iseljenicima i njihovim potomcima bez hrvatskog državljanstva u bržem rješavanju reguliranja boravka kao i stjecanja hrvatskog državljanstva. Mjera uključuje aktivnosti i u područjima koja su posebno važna mladima i obiteljima s djecom, primarno aktivnosti povezane s uključivanjem u programe sustava odgoja i obrazovanja, odnosno zapošljavanja i rada. Provođenjem aktivnosti i usustavljenom suradnjom tijela javne vlasti izravno će se doprinositi kvalitetnoj i uspješnoj remigraciji/integraciji povratnika/useljenika iz HI/D.</w:t>
            </w:r>
          </w:p>
          <w:p w14:paraId="0E1A6CB3" w14:textId="575440D0" w:rsidR="0011638C" w:rsidRPr="001C76C3" w:rsidRDefault="0011638C" w:rsidP="00015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76C3" w:rsidRPr="009462F5" w14:paraId="4F35479A" w14:textId="77777777" w:rsidTr="009462F5">
        <w:trPr>
          <w:trHeight w:val="285"/>
        </w:trPr>
        <w:tc>
          <w:tcPr>
            <w:tcW w:w="2951" w:type="dxa"/>
            <w:shd w:val="clear" w:color="auto" w:fill="D9D9D9" w:themeFill="background1" w:themeFillShade="D9"/>
            <w:vAlign w:val="center"/>
          </w:tcPr>
          <w:p w14:paraId="69420095" w14:textId="144687F6" w:rsidR="00A06F96" w:rsidRPr="009462F5" w:rsidRDefault="00CB468A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Pokazatelj rezultata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6D37D456" w14:textId="058415E6" w:rsidR="00A06F96" w:rsidRPr="009462F5" w:rsidRDefault="00CB468A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Ukupan procijenjeni trošak provedbe</w:t>
            </w:r>
          </w:p>
        </w:tc>
        <w:tc>
          <w:tcPr>
            <w:tcW w:w="2441" w:type="dxa"/>
            <w:shd w:val="clear" w:color="auto" w:fill="D9D9D9" w:themeFill="background1" w:themeFillShade="D9"/>
            <w:vAlign w:val="center"/>
          </w:tcPr>
          <w:p w14:paraId="241D47E5" w14:textId="7EAE41BD" w:rsidR="00A06F96" w:rsidRPr="009462F5" w:rsidRDefault="00CB468A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Izvor financiranja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125BE806" w14:textId="7DD2C735" w:rsidR="00A06F96" w:rsidRPr="009462F5" w:rsidRDefault="00CB468A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Oznaka mjere</w:t>
            </w:r>
          </w:p>
          <w:p w14:paraId="6AE0DAC2" w14:textId="77777777" w:rsidR="00A06F96" w:rsidRPr="009462F5" w:rsidRDefault="00A06F96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R/I</w:t>
            </w:r>
          </w:p>
        </w:tc>
      </w:tr>
      <w:tr w:rsidR="00D10F69" w:rsidRPr="001C76C3" w14:paraId="572FE926" w14:textId="77777777" w:rsidTr="0011638C">
        <w:trPr>
          <w:trHeight w:val="2417"/>
        </w:trPr>
        <w:tc>
          <w:tcPr>
            <w:tcW w:w="2951" w:type="dxa"/>
            <w:vAlign w:val="center"/>
          </w:tcPr>
          <w:p w14:paraId="20768EB1" w14:textId="0A3FF490" w:rsidR="00D10F69" w:rsidRPr="001C76C3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održanih edukacija SDUHIRH-a za nositelje odnosa RH s HIRH, s tematikom statusnih pitanja povratnika/useljenika iz hrvatskog iseljeništva/dijaspore</w:t>
            </w:r>
          </w:p>
        </w:tc>
        <w:tc>
          <w:tcPr>
            <w:tcW w:w="2440" w:type="dxa"/>
            <w:vMerge w:val="restart"/>
            <w:vAlign w:val="center"/>
          </w:tcPr>
          <w:p w14:paraId="2B0D0F57" w14:textId="0D600D87" w:rsidR="00D10F69" w:rsidRPr="001C76C3" w:rsidRDefault="00404B5D" w:rsidP="00D1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10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00.000,00</w:t>
            </w:r>
          </w:p>
        </w:tc>
        <w:tc>
          <w:tcPr>
            <w:tcW w:w="2441" w:type="dxa"/>
            <w:vMerge w:val="restart"/>
            <w:vAlign w:val="center"/>
          </w:tcPr>
          <w:p w14:paraId="0156CC0E" w14:textId="77777777" w:rsidR="006601FF" w:rsidRDefault="006601FF" w:rsidP="00D1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A862034</w:t>
            </w:r>
          </w:p>
          <w:p w14:paraId="4009047E" w14:textId="77777777" w:rsidR="006601FF" w:rsidRDefault="006601FF" w:rsidP="00D1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4CD28C" w14:textId="56D838D4" w:rsidR="00D10F69" w:rsidRPr="001C76C3" w:rsidRDefault="00593D84" w:rsidP="00D1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poticanja povratka</w:t>
            </w:r>
          </w:p>
        </w:tc>
        <w:tc>
          <w:tcPr>
            <w:tcW w:w="1230" w:type="dxa"/>
            <w:vMerge w:val="restart"/>
            <w:vAlign w:val="center"/>
          </w:tcPr>
          <w:p w14:paraId="4136322E" w14:textId="46040DB5" w:rsidR="00D10F69" w:rsidRPr="001C76C3" w:rsidRDefault="00D10F69" w:rsidP="00D1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D10F69" w:rsidRPr="001C76C3" w14:paraId="1423EED4" w14:textId="77777777" w:rsidTr="0011638C">
        <w:trPr>
          <w:trHeight w:val="2417"/>
        </w:trPr>
        <w:tc>
          <w:tcPr>
            <w:tcW w:w="2951" w:type="dxa"/>
            <w:vAlign w:val="center"/>
          </w:tcPr>
          <w:p w14:paraId="798F3DD1" w14:textId="4FA9982C" w:rsidR="00D10F69" w:rsidRPr="00D10F69" w:rsidRDefault="00D10F69" w:rsidP="00CA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9">
              <w:rPr>
                <w:rFonts w:ascii="Times New Roman" w:hAnsi="Times New Roman" w:cs="Times New Roman"/>
                <w:sz w:val="24"/>
                <w:szCs w:val="24"/>
              </w:rPr>
              <w:t>Broj uspostavljenih kontakt točaka SDUHIRH-a, pri nositeljima odnosa RH s HIRH, za rješavanje statusnih pitanja povratnika/useljenika iz hrvatskog iseljeništva/dijaspore</w:t>
            </w:r>
          </w:p>
        </w:tc>
        <w:tc>
          <w:tcPr>
            <w:tcW w:w="2440" w:type="dxa"/>
            <w:vMerge/>
            <w:vAlign w:val="center"/>
          </w:tcPr>
          <w:p w14:paraId="07437B0F" w14:textId="77777777" w:rsidR="00D10F69" w:rsidRPr="001C76C3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14:paraId="42D492F1" w14:textId="77777777" w:rsidR="00D10F69" w:rsidRPr="001C76C3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7015ECA2" w14:textId="77777777" w:rsidR="00D10F69" w:rsidRPr="001C76C3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0F69" w:rsidRPr="001C76C3" w14:paraId="58DC31CF" w14:textId="77777777" w:rsidTr="0011638C">
        <w:trPr>
          <w:trHeight w:val="2417"/>
        </w:trPr>
        <w:tc>
          <w:tcPr>
            <w:tcW w:w="2951" w:type="dxa"/>
            <w:vAlign w:val="center"/>
          </w:tcPr>
          <w:p w14:paraId="79DB43C7" w14:textId="0BAA3D2F" w:rsidR="00D10F69" w:rsidRPr="00121FFF" w:rsidRDefault="00D10F69" w:rsidP="00CA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9">
              <w:rPr>
                <w:rFonts w:ascii="Times New Roman" w:hAnsi="Times New Roman" w:cs="Times New Roman"/>
                <w:sz w:val="24"/>
                <w:szCs w:val="24"/>
              </w:rPr>
              <w:t>Broj povratnika/useljenika iz hrvatskog iseljeništva/dijaspore - korisnika usluga HZZ-a i mjera aktivne politike zapošljavanja</w:t>
            </w:r>
          </w:p>
        </w:tc>
        <w:tc>
          <w:tcPr>
            <w:tcW w:w="2440" w:type="dxa"/>
            <w:vMerge/>
            <w:vAlign w:val="center"/>
          </w:tcPr>
          <w:p w14:paraId="6BC415F0" w14:textId="77777777" w:rsidR="00D10F69" w:rsidRPr="001C76C3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14:paraId="5C8A80B6" w14:textId="77777777" w:rsidR="00D10F69" w:rsidRPr="001C76C3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4878AEF1" w14:textId="77777777" w:rsidR="00D10F69" w:rsidRPr="001C76C3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060E01B" w14:textId="77777777" w:rsidR="00D10F69" w:rsidRPr="001C76C3" w:rsidRDefault="00D10F69" w:rsidP="00157FBC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437595" w14:textId="77777777" w:rsidR="000D180B" w:rsidRDefault="000D180B">
      <w:bookmarkStart w:id="32" w:name="_Toc83889853"/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1C76C3" w:rsidRPr="001C76C3" w14:paraId="64CC547A" w14:textId="77777777" w:rsidTr="00CA33E4">
        <w:tc>
          <w:tcPr>
            <w:tcW w:w="9062" w:type="dxa"/>
            <w:gridSpan w:val="4"/>
            <w:shd w:val="clear" w:color="auto" w:fill="D9E2F3" w:themeFill="accent1" w:themeFillTint="33"/>
            <w:vAlign w:val="center"/>
          </w:tcPr>
          <w:p w14:paraId="7567BE10" w14:textId="77777777" w:rsidR="0011638C" w:rsidRDefault="0011638C" w:rsidP="001326FE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8F32827" w14:textId="653674B7" w:rsidR="00212D28" w:rsidRDefault="00212D28" w:rsidP="001326FE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MJERA </w:t>
            </w:r>
            <w:r w:rsidR="00F660CF"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.4. </w:t>
            </w:r>
            <w:bookmarkEnd w:id="32"/>
            <w:r w:rsidR="00D10F69" w:rsidRPr="00D10F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Informiranje i senzib</w:t>
            </w:r>
            <w:r w:rsidR="00C524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iliziranje javnosti o povratku/</w:t>
            </w:r>
            <w:r w:rsidR="00D10F69" w:rsidRPr="00D10F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useljavanju hrvatskog iseljeništva/dijaspore u R</w:t>
            </w:r>
            <w:r w:rsidR="00C524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</w:t>
            </w:r>
          </w:p>
          <w:p w14:paraId="5FC35CCF" w14:textId="7058C7BA" w:rsidR="0011638C" w:rsidRPr="0011638C" w:rsidRDefault="0011638C" w:rsidP="0011638C"/>
        </w:tc>
      </w:tr>
      <w:tr w:rsidR="001C76C3" w:rsidRPr="001C76C3" w14:paraId="36B8985B" w14:textId="77777777" w:rsidTr="00CA33E4">
        <w:trPr>
          <w:trHeight w:val="1261"/>
        </w:trPr>
        <w:tc>
          <w:tcPr>
            <w:tcW w:w="9062" w:type="dxa"/>
            <w:gridSpan w:val="4"/>
            <w:vAlign w:val="center"/>
          </w:tcPr>
          <w:p w14:paraId="046E19B5" w14:textId="77777777" w:rsidR="0011638C" w:rsidRDefault="0011638C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60DFADC2" w14:textId="49BA2016" w:rsidR="001A2B59" w:rsidRDefault="001A2B59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2B5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Svrha provedbe mjere i do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prinos provedbi posebnog cilja:</w:t>
            </w:r>
          </w:p>
          <w:p w14:paraId="046DC430" w14:textId="77777777" w:rsidR="0011638C" w:rsidRDefault="0011638C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2871DC79" w14:textId="77777777" w:rsidR="0014517E" w:rsidRDefault="00D10F69" w:rsidP="00015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 svrhom razvoja svijesti o važnosti, značaju i ulozi hrvatskih iseljenika u demografskoj revitalizaciji RH, informirat će se i senzibilizirati javnost te promovirati pozitivni primje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ri povratka i useljavanja u RH </w:t>
            </w:r>
            <w:r w:rsidRPr="00D10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posredstvom medija te ostalih komunikacijskih kanala (društvene mreže, e-pošta, publikacije, licem u lice, (video)konferencije i sl.). Poticat će se znanstveno-istraživački projekti i radovi znanstvenih ustanova na temu migracija, javne kampanje i događanja kojima će se ostvariti prihvatljiv društveni okvir za kvalitetnu integraciju te pozitivna percepcija prema povratnicima i useljenicima iz HI/D.</w:t>
            </w:r>
          </w:p>
          <w:p w14:paraId="5997FC58" w14:textId="39B323D1" w:rsidR="0011638C" w:rsidRPr="001C76C3" w:rsidRDefault="0011638C" w:rsidP="00015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76C3" w:rsidRPr="009462F5" w14:paraId="24888AEA" w14:textId="77777777" w:rsidTr="009462F5">
        <w:trPr>
          <w:trHeight w:val="285"/>
        </w:trPr>
        <w:tc>
          <w:tcPr>
            <w:tcW w:w="2951" w:type="dxa"/>
            <w:shd w:val="clear" w:color="auto" w:fill="D9D9D9" w:themeFill="background1" w:themeFillShade="D9"/>
            <w:vAlign w:val="center"/>
          </w:tcPr>
          <w:p w14:paraId="7C09803D" w14:textId="77777777" w:rsidR="00212D28" w:rsidRPr="009462F5" w:rsidRDefault="00212D28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Pokazatelj rezultata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13898C77" w14:textId="77777777" w:rsidR="00212D28" w:rsidRPr="009462F5" w:rsidRDefault="00212D28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Ukupan procijenjeni trošak provedbe</w:t>
            </w:r>
          </w:p>
        </w:tc>
        <w:tc>
          <w:tcPr>
            <w:tcW w:w="2441" w:type="dxa"/>
            <w:shd w:val="clear" w:color="auto" w:fill="D9D9D9" w:themeFill="background1" w:themeFillShade="D9"/>
            <w:vAlign w:val="center"/>
          </w:tcPr>
          <w:p w14:paraId="1EDE5EB7" w14:textId="77777777" w:rsidR="00212D28" w:rsidRPr="009462F5" w:rsidRDefault="00212D28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Izvor financiranja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53E44FC5" w14:textId="77777777" w:rsidR="00212D28" w:rsidRPr="009462F5" w:rsidRDefault="00212D28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Oznaka mjere</w:t>
            </w:r>
          </w:p>
          <w:p w14:paraId="78D528BB" w14:textId="77777777" w:rsidR="00212D28" w:rsidRPr="009462F5" w:rsidRDefault="00212D28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R/I</w:t>
            </w:r>
          </w:p>
        </w:tc>
      </w:tr>
      <w:tr w:rsidR="00D10F69" w:rsidRPr="001C76C3" w14:paraId="4DC6026E" w14:textId="77777777" w:rsidTr="0011638C">
        <w:trPr>
          <w:trHeight w:val="2030"/>
        </w:trPr>
        <w:tc>
          <w:tcPr>
            <w:tcW w:w="2951" w:type="dxa"/>
            <w:vAlign w:val="center"/>
          </w:tcPr>
          <w:p w14:paraId="25460BF3" w14:textId="7C8FD8C0" w:rsidR="00D10F69" w:rsidRPr="00121FFF" w:rsidRDefault="00D10F69" w:rsidP="00CA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77857343"/>
            <w:r w:rsidRPr="00D10F69">
              <w:rPr>
                <w:rFonts w:ascii="Times New Roman" w:hAnsi="Times New Roman" w:cs="Times New Roman"/>
                <w:sz w:val="24"/>
                <w:szCs w:val="24"/>
              </w:rPr>
              <w:t>Broj održanih sastanaka SDUHIRH-a u inozemstvu s pripadnicima hrvatskog iseljeništva/dijaspore, zainteresiranima za povratak/useljavanje</w:t>
            </w:r>
          </w:p>
        </w:tc>
        <w:tc>
          <w:tcPr>
            <w:tcW w:w="2440" w:type="dxa"/>
            <w:vMerge w:val="restart"/>
            <w:vAlign w:val="center"/>
          </w:tcPr>
          <w:p w14:paraId="0B45340F" w14:textId="47C03F87" w:rsidR="00D10F69" w:rsidRPr="00121FFF" w:rsidRDefault="00404B5D" w:rsidP="00D1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F0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00.000,00</w:t>
            </w:r>
          </w:p>
        </w:tc>
        <w:tc>
          <w:tcPr>
            <w:tcW w:w="2441" w:type="dxa"/>
            <w:vMerge w:val="restart"/>
            <w:vAlign w:val="center"/>
          </w:tcPr>
          <w:p w14:paraId="3AA3B4CE" w14:textId="77777777" w:rsidR="006601FF" w:rsidRDefault="006601FF" w:rsidP="00D1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A862034</w:t>
            </w:r>
          </w:p>
          <w:p w14:paraId="309B989E" w14:textId="77777777" w:rsidR="006601FF" w:rsidRDefault="006601FF" w:rsidP="00D1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EAE190" w14:textId="43D07EC1" w:rsidR="00D10F69" w:rsidRPr="00121FFF" w:rsidRDefault="00593D84" w:rsidP="00D1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poticanja povratka</w:t>
            </w:r>
          </w:p>
        </w:tc>
        <w:tc>
          <w:tcPr>
            <w:tcW w:w="1230" w:type="dxa"/>
            <w:vMerge w:val="restart"/>
            <w:vAlign w:val="center"/>
          </w:tcPr>
          <w:p w14:paraId="65DC4167" w14:textId="4393A91D" w:rsidR="00D10F69" w:rsidRPr="00121FFF" w:rsidRDefault="00D10F69" w:rsidP="00D1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D10F69" w:rsidRPr="001C76C3" w14:paraId="0068AD5D" w14:textId="77777777" w:rsidTr="0011638C">
        <w:trPr>
          <w:trHeight w:val="2030"/>
        </w:trPr>
        <w:tc>
          <w:tcPr>
            <w:tcW w:w="2951" w:type="dxa"/>
            <w:vAlign w:val="center"/>
          </w:tcPr>
          <w:p w14:paraId="0D991AE1" w14:textId="4CA9234A" w:rsidR="00D10F69" w:rsidRPr="00121FFF" w:rsidRDefault="00D10F69" w:rsidP="00CA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69">
              <w:rPr>
                <w:rFonts w:ascii="Times New Roman" w:hAnsi="Times New Roman" w:cs="Times New Roman"/>
                <w:sz w:val="24"/>
                <w:szCs w:val="24"/>
              </w:rPr>
              <w:t>Broj javnih događaja organiziranih od strane SDUHIRH-a, s tematikom aktivne integracije</w:t>
            </w:r>
          </w:p>
        </w:tc>
        <w:tc>
          <w:tcPr>
            <w:tcW w:w="2440" w:type="dxa"/>
            <w:vMerge/>
            <w:vAlign w:val="center"/>
          </w:tcPr>
          <w:p w14:paraId="45A8DA24" w14:textId="77777777" w:rsidR="00D10F69" w:rsidRPr="00121FFF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14:paraId="79C57DF4" w14:textId="77777777" w:rsidR="00D10F69" w:rsidRPr="00121FFF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287DE28B" w14:textId="77777777" w:rsidR="00D10F69" w:rsidRPr="00121FFF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0F69" w:rsidRPr="001C76C3" w14:paraId="7CE5C92C" w14:textId="77777777" w:rsidTr="0011638C">
        <w:trPr>
          <w:trHeight w:val="2030"/>
        </w:trPr>
        <w:tc>
          <w:tcPr>
            <w:tcW w:w="2951" w:type="dxa"/>
            <w:vAlign w:val="center"/>
          </w:tcPr>
          <w:p w14:paraId="16F1E950" w14:textId="01AD7F9A" w:rsidR="00D10F69" w:rsidRPr="00121FFF" w:rsidRDefault="006F0B7E" w:rsidP="00CA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7E">
              <w:rPr>
                <w:rFonts w:ascii="Times New Roman" w:hAnsi="Times New Roman" w:cs="Times New Roman"/>
                <w:sz w:val="24"/>
                <w:szCs w:val="24"/>
              </w:rPr>
              <w:t>Broj produciranih emisija o povratnicima/useljenicima na HRT-u</w:t>
            </w:r>
          </w:p>
        </w:tc>
        <w:tc>
          <w:tcPr>
            <w:tcW w:w="2440" w:type="dxa"/>
            <w:vMerge/>
            <w:vAlign w:val="center"/>
          </w:tcPr>
          <w:p w14:paraId="599067F8" w14:textId="77777777" w:rsidR="00D10F69" w:rsidRPr="00121FFF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14:paraId="13F180FE" w14:textId="77777777" w:rsidR="00D10F69" w:rsidRPr="00121FFF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32EE5954" w14:textId="77777777" w:rsidR="00D10F69" w:rsidRPr="00121FFF" w:rsidRDefault="00D10F69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33"/>
    </w:tbl>
    <w:p w14:paraId="40581306" w14:textId="77777777" w:rsidR="00212D28" w:rsidRPr="001C76C3" w:rsidRDefault="00212D28" w:rsidP="00212D28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3652C0" w14:textId="77777777" w:rsidR="000D180B" w:rsidRDefault="000D180B">
      <w:bookmarkStart w:id="34" w:name="_Toc83889854"/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1C76C3" w:rsidRPr="001C76C3" w14:paraId="2822CDC9" w14:textId="77777777" w:rsidTr="00CA33E4">
        <w:tc>
          <w:tcPr>
            <w:tcW w:w="9062" w:type="dxa"/>
            <w:gridSpan w:val="4"/>
            <w:shd w:val="clear" w:color="auto" w:fill="D9E2F3" w:themeFill="accent1" w:themeFillTint="33"/>
            <w:vAlign w:val="center"/>
          </w:tcPr>
          <w:p w14:paraId="113974B2" w14:textId="77777777" w:rsidR="0011638C" w:rsidRDefault="0011638C" w:rsidP="006F0B7E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7050E32" w14:textId="4A8F5945" w:rsidR="00492A56" w:rsidRDefault="00212D28" w:rsidP="006F0B7E">
            <w:pPr>
              <w:pStyle w:val="Heading3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MJERA </w:t>
            </w:r>
            <w:r w:rsidR="00F660CF"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Pr="001C76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.5. </w:t>
            </w:r>
            <w:bookmarkEnd w:id="34"/>
            <w:r w:rsidR="006F0B7E" w:rsidRPr="006F0B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Pružanje podrške razvoju i provedbi projekata s ciljem poticanja povratka, us</w:t>
            </w:r>
            <w:r w:rsidR="00DC7A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eljavanja i integracije hrvatskih iseljenika</w:t>
            </w:r>
            <w:r w:rsidR="006F0B7E" w:rsidRPr="006F0B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/dijaspore</w:t>
            </w:r>
            <w:r w:rsidR="00DC7A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u RH</w:t>
            </w:r>
          </w:p>
          <w:p w14:paraId="0A48DBBE" w14:textId="3ECD5A11" w:rsidR="0011638C" w:rsidRPr="0011638C" w:rsidRDefault="0011638C" w:rsidP="0011638C"/>
        </w:tc>
      </w:tr>
      <w:tr w:rsidR="001C76C3" w:rsidRPr="001C76C3" w14:paraId="5F6D283B" w14:textId="77777777" w:rsidTr="00904C60">
        <w:trPr>
          <w:trHeight w:val="2619"/>
        </w:trPr>
        <w:tc>
          <w:tcPr>
            <w:tcW w:w="9062" w:type="dxa"/>
            <w:gridSpan w:val="4"/>
            <w:vAlign w:val="center"/>
          </w:tcPr>
          <w:p w14:paraId="32E5348E" w14:textId="77777777" w:rsidR="0011638C" w:rsidRDefault="0011638C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B72990E" w14:textId="071A2C43" w:rsidR="001A2B59" w:rsidRDefault="001A2B59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2B5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Svrha provedbe mjere i do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prinos provedbi posebnog cilja:</w:t>
            </w:r>
          </w:p>
          <w:p w14:paraId="1220AC1B" w14:textId="77777777" w:rsidR="0011638C" w:rsidRDefault="0011638C" w:rsidP="0001507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E185C71" w14:textId="77777777" w:rsidR="00C042C2" w:rsidRDefault="006F0B7E" w:rsidP="00015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Provedbom ove mjere podupirat će se programi, projekti i inicijative JLP(R)S-ova, ustanova i OCD-a koji potiču povratak, useljavanje i integraciju hrvatskih iseljenika i njihovih potomaka u RH. Podupirat će se programske i projektne aktivnosti koje uključuju i  koriste potencijal, znanje, vještine i iskustva povratnika iz hrvatskog iseljeništva i potomaka hrvatskih iseljenika stečenih izvan RH. Mjera uključuje i razmjenu znanja i iskustva s drugim tijelima javne vlasti i međunarodnim organizacijama u području migracija, integracije i privlačenja dijaspore. Pružanje podrške razvoju, provedbi projekata, razmjeni znanja i iskustva doprinosit će učinkovitoj remigraciji/integraciji povratnika. </w:t>
            </w:r>
          </w:p>
          <w:p w14:paraId="70935693" w14:textId="6249A3A8" w:rsidR="0011638C" w:rsidRPr="001C76C3" w:rsidRDefault="0011638C" w:rsidP="00015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76C3" w:rsidRPr="009462F5" w14:paraId="02ABA51C" w14:textId="77777777" w:rsidTr="009462F5">
        <w:trPr>
          <w:trHeight w:val="285"/>
        </w:trPr>
        <w:tc>
          <w:tcPr>
            <w:tcW w:w="2951" w:type="dxa"/>
            <w:shd w:val="clear" w:color="auto" w:fill="D9D9D9" w:themeFill="background1" w:themeFillShade="D9"/>
            <w:vAlign w:val="center"/>
          </w:tcPr>
          <w:p w14:paraId="6573C689" w14:textId="77777777" w:rsidR="00212D28" w:rsidRPr="009462F5" w:rsidRDefault="00212D28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Pokazatelj rezultata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25947154" w14:textId="77777777" w:rsidR="00212D28" w:rsidRPr="009462F5" w:rsidRDefault="00212D28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Ukupan procijenjeni trošak provedbe</w:t>
            </w:r>
          </w:p>
        </w:tc>
        <w:tc>
          <w:tcPr>
            <w:tcW w:w="2441" w:type="dxa"/>
            <w:shd w:val="clear" w:color="auto" w:fill="D9D9D9" w:themeFill="background1" w:themeFillShade="D9"/>
            <w:vAlign w:val="center"/>
          </w:tcPr>
          <w:p w14:paraId="4ACC6B26" w14:textId="77777777" w:rsidR="00212D28" w:rsidRPr="009462F5" w:rsidRDefault="00212D28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Izvor financiranja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1F375D29" w14:textId="77777777" w:rsidR="00212D28" w:rsidRPr="009462F5" w:rsidRDefault="00212D28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Oznaka mjere</w:t>
            </w:r>
          </w:p>
          <w:p w14:paraId="29FDA4E5" w14:textId="77777777" w:rsidR="00212D28" w:rsidRPr="009462F5" w:rsidRDefault="00212D28" w:rsidP="00CA33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R/I</w:t>
            </w:r>
          </w:p>
        </w:tc>
      </w:tr>
      <w:tr w:rsidR="006F0B7E" w:rsidRPr="001C76C3" w14:paraId="3A503E37" w14:textId="77777777" w:rsidTr="0011638C">
        <w:trPr>
          <w:trHeight w:val="2557"/>
        </w:trPr>
        <w:tc>
          <w:tcPr>
            <w:tcW w:w="2951" w:type="dxa"/>
            <w:vAlign w:val="center"/>
          </w:tcPr>
          <w:p w14:paraId="0DE9D454" w14:textId="14EC764B" w:rsidR="006F0B7E" w:rsidRPr="001C76C3" w:rsidRDefault="006F0B7E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dodijeljenih financijskih potpora SDUHIRH-a za projekte poticanja povratka, useljavanja i integracije hrvatskog iseljeništva/dijaspore</w:t>
            </w:r>
          </w:p>
        </w:tc>
        <w:tc>
          <w:tcPr>
            <w:tcW w:w="2440" w:type="dxa"/>
            <w:vMerge w:val="restart"/>
            <w:vAlign w:val="center"/>
          </w:tcPr>
          <w:p w14:paraId="5E8353FD" w14:textId="3D392071" w:rsidR="006F0B7E" w:rsidRPr="001C76C3" w:rsidRDefault="00404B5D" w:rsidP="006F0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F0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.000.000,00</w:t>
            </w:r>
          </w:p>
        </w:tc>
        <w:tc>
          <w:tcPr>
            <w:tcW w:w="2441" w:type="dxa"/>
            <w:vMerge w:val="restart"/>
            <w:vAlign w:val="center"/>
          </w:tcPr>
          <w:p w14:paraId="65023215" w14:textId="77777777" w:rsidR="006601FF" w:rsidRDefault="006601FF" w:rsidP="006F0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A862034</w:t>
            </w:r>
          </w:p>
          <w:p w14:paraId="0B2D9CA2" w14:textId="77777777" w:rsidR="006601FF" w:rsidRDefault="006601FF" w:rsidP="006F0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39E79A" w14:textId="7343CD73" w:rsidR="006F0B7E" w:rsidRPr="001C76C3" w:rsidRDefault="00593D84" w:rsidP="006F0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poticanja povratka</w:t>
            </w:r>
          </w:p>
        </w:tc>
        <w:tc>
          <w:tcPr>
            <w:tcW w:w="1230" w:type="dxa"/>
            <w:vMerge w:val="restart"/>
            <w:vAlign w:val="center"/>
          </w:tcPr>
          <w:p w14:paraId="1B76DEDB" w14:textId="75962548" w:rsidR="006F0B7E" w:rsidRPr="001C76C3" w:rsidRDefault="006F0B7E" w:rsidP="006F0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6F0B7E" w:rsidRPr="001C76C3" w14:paraId="3952CFF7" w14:textId="77777777" w:rsidTr="0011638C">
        <w:trPr>
          <w:trHeight w:val="2557"/>
        </w:trPr>
        <w:tc>
          <w:tcPr>
            <w:tcW w:w="2951" w:type="dxa"/>
            <w:vAlign w:val="center"/>
          </w:tcPr>
          <w:p w14:paraId="7AD2492B" w14:textId="0AA7AD10" w:rsidR="006F0B7E" w:rsidRDefault="006F0B7E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sudjelovanja predstavnika SDUHIRH-a u radu nacionalnih, regionalnih i međunarodnih organizacija u području migracija i integracije</w:t>
            </w:r>
          </w:p>
        </w:tc>
        <w:tc>
          <w:tcPr>
            <w:tcW w:w="2440" w:type="dxa"/>
            <w:vMerge/>
            <w:vAlign w:val="center"/>
          </w:tcPr>
          <w:p w14:paraId="704DF6F8" w14:textId="77777777" w:rsidR="006F0B7E" w:rsidRPr="001C76C3" w:rsidRDefault="006F0B7E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14:paraId="7A088E23" w14:textId="77777777" w:rsidR="006F0B7E" w:rsidRPr="001C76C3" w:rsidRDefault="006F0B7E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3541D345" w14:textId="77777777" w:rsidR="006F0B7E" w:rsidRPr="001C76C3" w:rsidRDefault="006F0B7E" w:rsidP="00CA3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94389F3" w14:textId="06B3B6CF" w:rsidR="00AA0F8F" w:rsidRDefault="00AA0F8F" w:rsidP="00212D28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78DBBC" w14:textId="21C83B66" w:rsidR="000D180B" w:rsidRDefault="000D180B" w:rsidP="00212D28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9B8DB3" w14:textId="77777777" w:rsidR="000D180B" w:rsidRPr="001C76C3" w:rsidRDefault="000D180B" w:rsidP="00212D28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83488F" w14:textId="71558883" w:rsidR="00503BB0" w:rsidRPr="00B77090" w:rsidRDefault="00503BB0" w:rsidP="00DF0072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_Toc67392098"/>
      <w:bookmarkStart w:id="36" w:name="_Toc83889870"/>
      <w:r w:rsidRPr="00B77090">
        <w:rPr>
          <w:rFonts w:ascii="Times New Roman" w:hAnsi="Times New Roman" w:cs="Times New Roman"/>
          <w:color w:val="000000" w:themeColor="text1"/>
          <w:sz w:val="28"/>
          <w:szCs w:val="28"/>
        </w:rPr>
        <w:t>PRILOG 1. Tablični predložak za izradu akcijskog plana</w:t>
      </w:r>
      <w:bookmarkEnd w:id="35"/>
      <w:bookmarkEnd w:id="36"/>
    </w:p>
    <w:p w14:paraId="36671D2F" w14:textId="2CD7715D" w:rsidR="001E75F1" w:rsidRPr="001C76C3" w:rsidRDefault="001E75F1" w:rsidP="006107B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Start w:id="37" w:name="_MON_1707047016"/>
    <w:bookmarkEnd w:id="37"/>
    <w:p w14:paraId="6024B5BB" w14:textId="34D3D284" w:rsidR="001E75F1" w:rsidRPr="001C76C3" w:rsidRDefault="00A622DB" w:rsidP="006107B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object w:dxaOrig="1530" w:dyaOrig="995" w14:anchorId="6E8C1E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3" o:title=""/>
          </v:shape>
          <o:OLEObject Type="Embed" ProgID="Excel.Sheet.12" ShapeID="_x0000_i1025" DrawAspect="Icon" ObjectID="_1719908363" r:id="rId14"/>
        </w:object>
      </w:r>
    </w:p>
    <w:p w14:paraId="2BD59A80" w14:textId="06BC0812" w:rsidR="001E75F1" w:rsidRPr="001C76C3" w:rsidRDefault="001E75F1" w:rsidP="006107B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E75F1" w:rsidRPr="001C76C3" w:rsidSect="00AE3219">
      <w:footerReference w:type="even" r:id="rId15"/>
      <w:footerReference w:type="default" r:id="rId16"/>
      <w:pgSz w:w="11906" w:h="16838"/>
      <w:pgMar w:top="1134" w:right="1417" w:bottom="851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3AF35" w14:textId="77777777" w:rsidR="004054F3" w:rsidRDefault="004054F3" w:rsidP="001E75F1">
      <w:pPr>
        <w:spacing w:after="0" w:line="240" w:lineRule="auto"/>
      </w:pPr>
      <w:r>
        <w:separator/>
      </w:r>
    </w:p>
  </w:endnote>
  <w:endnote w:type="continuationSeparator" w:id="0">
    <w:p w14:paraId="3692EA84" w14:textId="77777777" w:rsidR="004054F3" w:rsidRDefault="004054F3" w:rsidP="001E75F1">
      <w:pPr>
        <w:spacing w:after="0" w:line="240" w:lineRule="auto"/>
      </w:pPr>
      <w:r>
        <w:continuationSeparator/>
      </w:r>
    </w:p>
  </w:endnote>
  <w:endnote w:type="continuationNotice" w:id="1">
    <w:p w14:paraId="323B891C" w14:textId="77777777" w:rsidR="004054F3" w:rsidRDefault="004054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4886127"/>
      <w:docPartObj>
        <w:docPartGallery w:val="Page Numbers (Bottom of Page)"/>
        <w:docPartUnique/>
      </w:docPartObj>
    </w:sdtPr>
    <w:sdtEndPr/>
    <w:sdtContent>
      <w:p w14:paraId="01A1A435" w14:textId="53ACBA2A" w:rsidR="00B8120C" w:rsidRDefault="00B8120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7F72863" w14:textId="77777777" w:rsidR="00B8120C" w:rsidRDefault="00B81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100869"/>
      <w:docPartObj>
        <w:docPartGallery w:val="Page Numbers (Bottom of Page)"/>
        <w:docPartUnique/>
      </w:docPartObj>
    </w:sdtPr>
    <w:sdtEndPr/>
    <w:sdtContent>
      <w:p w14:paraId="4BB0BE8D" w14:textId="72A8BDA8" w:rsidR="00B8120C" w:rsidRDefault="00B8120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A34">
          <w:rPr>
            <w:noProof/>
          </w:rPr>
          <w:t>2</w:t>
        </w:r>
        <w:r>
          <w:fldChar w:fldCharType="end"/>
        </w:r>
      </w:p>
    </w:sdtContent>
  </w:sdt>
  <w:p w14:paraId="130C0D28" w14:textId="77777777" w:rsidR="00B8120C" w:rsidRDefault="00B81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47AC2" w14:textId="77777777" w:rsidR="004054F3" w:rsidRDefault="004054F3" w:rsidP="001E75F1">
      <w:pPr>
        <w:spacing w:after="0" w:line="240" w:lineRule="auto"/>
      </w:pPr>
      <w:r>
        <w:separator/>
      </w:r>
    </w:p>
  </w:footnote>
  <w:footnote w:type="continuationSeparator" w:id="0">
    <w:p w14:paraId="3950E3C3" w14:textId="77777777" w:rsidR="004054F3" w:rsidRDefault="004054F3" w:rsidP="001E75F1">
      <w:pPr>
        <w:spacing w:after="0" w:line="240" w:lineRule="auto"/>
      </w:pPr>
      <w:r>
        <w:continuationSeparator/>
      </w:r>
    </w:p>
  </w:footnote>
  <w:footnote w:type="continuationNotice" w:id="1">
    <w:p w14:paraId="4E489D78" w14:textId="77777777" w:rsidR="004054F3" w:rsidRDefault="004054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6BC"/>
    <w:multiLevelType w:val="multilevel"/>
    <w:tmpl w:val="1534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474B2"/>
    <w:multiLevelType w:val="hybridMultilevel"/>
    <w:tmpl w:val="C3A4E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1CDB"/>
    <w:multiLevelType w:val="hybridMultilevel"/>
    <w:tmpl w:val="5A0AC7FE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96793A"/>
    <w:multiLevelType w:val="hybridMultilevel"/>
    <w:tmpl w:val="0C4E912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C565E3"/>
    <w:multiLevelType w:val="hybridMultilevel"/>
    <w:tmpl w:val="0B8C36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432E9F"/>
    <w:multiLevelType w:val="hybridMultilevel"/>
    <w:tmpl w:val="A1A6C6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6619C"/>
    <w:multiLevelType w:val="hybridMultilevel"/>
    <w:tmpl w:val="17B24B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F1FE2"/>
    <w:multiLevelType w:val="hybridMultilevel"/>
    <w:tmpl w:val="335A83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F0EF7"/>
    <w:multiLevelType w:val="hybridMultilevel"/>
    <w:tmpl w:val="E68E58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F7088"/>
    <w:multiLevelType w:val="hybridMultilevel"/>
    <w:tmpl w:val="B3FEA3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237B79"/>
    <w:multiLevelType w:val="hybridMultilevel"/>
    <w:tmpl w:val="3E76B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86B5F"/>
    <w:multiLevelType w:val="hybridMultilevel"/>
    <w:tmpl w:val="F2AE9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E0AB2"/>
    <w:multiLevelType w:val="hybridMultilevel"/>
    <w:tmpl w:val="0A1A067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254313"/>
    <w:multiLevelType w:val="hybridMultilevel"/>
    <w:tmpl w:val="CE2871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1D34BA"/>
    <w:multiLevelType w:val="hybridMultilevel"/>
    <w:tmpl w:val="B7DE3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3141A"/>
    <w:multiLevelType w:val="hybridMultilevel"/>
    <w:tmpl w:val="AF8AD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670F9"/>
    <w:multiLevelType w:val="hybridMultilevel"/>
    <w:tmpl w:val="8DF68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10482"/>
    <w:multiLevelType w:val="multilevel"/>
    <w:tmpl w:val="6112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F7455E"/>
    <w:multiLevelType w:val="hybridMultilevel"/>
    <w:tmpl w:val="D7600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C7F51"/>
    <w:multiLevelType w:val="hybridMultilevel"/>
    <w:tmpl w:val="0F6AA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2843"/>
    <w:multiLevelType w:val="hybridMultilevel"/>
    <w:tmpl w:val="4EA21E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B292A"/>
    <w:multiLevelType w:val="hybridMultilevel"/>
    <w:tmpl w:val="E062A34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0B4A1F"/>
    <w:multiLevelType w:val="hybridMultilevel"/>
    <w:tmpl w:val="8A6232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3B2B76"/>
    <w:multiLevelType w:val="hybridMultilevel"/>
    <w:tmpl w:val="F9FCFD0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970072"/>
    <w:multiLevelType w:val="multilevel"/>
    <w:tmpl w:val="70A6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7236A4"/>
    <w:multiLevelType w:val="hybridMultilevel"/>
    <w:tmpl w:val="BC023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C1060"/>
    <w:multiLevelType w:val="hybridMultilevel"/>
    <w:tmpl w:val="C2D02D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B6F35"/>
    <w:multiLevelType w:val="hybridMultilevel"/>
    <w:tmpl w:val="30266D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78727B"/>
    <w:multiLevelType w:val="hybridMultilevel"/>
    <w:tmpl w:val="4B14B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13"/>
  </w:num>
  <w:num w:numId="4">
    <w:abstractNumId w:val="2"/>
  </w:num>
  <w:num w:numId="5">
    <w:abstractNumId w:val="22"/>
  </w:num>
  <w:num w:numId="6">
    <w:abstractNumId w:val="12"/>
  </w:num>
  <w:num w:numId="7">
    <w:abstractNumId w:val="9"/>
  </w:num>
  <w:num w:numId="8">
    <w:abstractNumId w:val="23"/>
  </w:num>
  <w:num w:numId="9">
    <w:abstractNumId w:val="28"/>
  </w:num>
  <w:num w:numId="10">
    <w:abstractNumId w:val="5"/>
  </w:num>
  <w:num w:numId="11">
    <w:abstractNumId w:val="27"/>
  </w:num>
  <w:num w:numId="12">
    <w:abstractNumId w:val="3"/>
  </w:num>
  <w:num w:numId="13">
    <w:abstractNumId w:val="0"/>
  </w:num>
  <w:num w:numId="14">
    <w:abstractNumId w:val="24"/>
  </w:num>
  <w:num w:numId="15">
    <w:abstractNumId w:val="17"/>
  </w:num>
  <w:num w:numId="16">
    <w:abstractNumId w:val="16"/>
  </w:num>
  <w:num w:numId="17">
    <w:abstractNumId w:val="7"/>
  </w:num>
  <w:num w:numId="18">
    <w:abstractNumId w:val="15"/>
  </w:num>
  <w:num w:numId="19">
    <w:abstractNumId w:val="8"/>
  </w:num>
  <w:num w:numId="20">
    <w:abstractNumId w:val="25"/>
  </w:num>
  <w:num w:numId="21">
    <w:abstractNumId w:val="1"/>
  </w:num>
  <w:num w:numId="22">
    <w:abstractNumId w:val="11"/>
  </w:num>
  <w:num w:numId="23">
    <w:abstractNumId w:val="20"/>
  </w:num>
  <w:num w:numId="24">
    <w:abstractNumId w:val="21"/>
  </w:num>
  <w:num w:numId="25">
    <w:abstractNumId w:val="19"/>
  </w:num>
  <w:num w:numId="26">
    <w:abstractNumId w:val="18"/>
  </w:num>
  <w:num w:numId="27">
    <w:abstractNumId w:val="10"/>
  </w:num>
  <w:num w:numId="28">
    <w:abstractNumId w:val="1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0"/>
    <w:rsid w:val="000029C0"/>
    <w:rsid w:val="0000463F"/>
    <w:rsid w:val="00010579"/>
    <w:rsid w:val="00015071"/>
    <w:rsid w:val="00016285"/>
    <w:rsid w:val="0002189B"/>
    <w:rsid w:val="00024E7D"/>
    <w:rsid w:val="0002595E"/>
    <w:rsid w:val="00034DBB"/>
    <w:rsid w:val="00044B3A"/>
    <w:rsid w:val="00047193"/>
    <w:rsid w:val="00050BD5"/>
    <w:rsid w:val="0005537C"/>
    <w:rsid w:val="00066A51"/>
    <w:rsid w:val="000909E8"/>
    <w:rsid w:val="00092133"/>
    <w:rsid w:val="000929BE"/>
    <w:rsid w:val="000975C3"/>
    <w:rsid w:val="000A0D55"/>
    <w:rsid w:val="000A1205"/>
    <w:rsid w:val="000B19F5"/>
    <w:rsid w:val="000B1BBA"/>
    <w:rsid w:val="000B53AC"/>
    <w:rsid w:val="000B5678"/>
    <w:rsid w:val="000B7284"/>
    <w:rsid w:val="000B735D"/>
    <w:rsid w:val="000D1241"/>
    <w:rsid w:val="000D15AD"/>
    <w:rsid w:val="000D180B"/>
    <w:rsid w:val="000D283F"/>
    <w:rsid w:val="000E2539"/>
    <w:rsid w:val="000E4FAC"/>
    <w:rsid w:val="000E6566"/>
    <w:rsid w:val="000F02A4"/>
    <w:rsid w:val="000F0C83"/>
    <w:rsid w:val="000F1F7E"/>
    <w:rsid w:val="000F2A07"/>
    <w:rsid w:val="000F3E26"/>
    <w:rsid w:val="0010072E"/>
    <w:rsid w:val="001025A2"/>
    <w:rsid w:val="0011041F"/>
    <w:rsid w:val="001130F3"/>
    <w:rsid w:val="00114DE4"/>
    <w:rsid w:val="0011638C"/>
    <w:rsid w:val="00121FFF"/>
    <w:rsid w:val="0012277F"/>
    <w:rsid w:val="001326FE"/>
    <w:rsid w:val="00133E68"/>
    <w:rsid w:val="00135E85"/>
    <w:rsid w:val="00140460"/>
    <w:rsid w:val="00143FA7"/>
    <w:rsid w:val="0014517E"/>
    <w:rsid w:val="0014566B"/>
    <w:rsid w:val="00145D36"/>
    <w:rsid w:val="0015479C"/>
    <w:rsid w:val="00157FBC"/>
    <w:rsid w:val="00166A39"/>
    <w:rsid w:val="0017134B"/>
    <w:rsid w:val="001819D2"/>
    <w:rsid w:val="00182066"/>
    <w:rsid w:val="00182E3A"/>
    <w:rsid w:val="001845D0"/>
    <w:rsid w:val="00184A92"/>
    <w:rsid w:val="00193831"/>
    <w:rsid w:val="001A2B59"/>
    <w:rsid w:val="001A311F"/>
    <w:rsid w:val="001B3DEB"/>
    <w:rsid w:val="001B40D3"/>
    <w:rsid w:val="001B5701"/>
    <w:rsid w:val="001B63BF"/>
    <w:rsid w:val="001B6E12"/>
    <w:rsid w:val="001C6C8D"/>
    <w:rsid w:val="001C76C3"/>
    <w:rsid w:val="001E4532"/>
    <w:rsid w:val="001E580E"/>
    <w:rsid w:val="001E5E4B"/>
    <w:rsid w:val="001E75F1"/>
    <w:rsid w:val="001F6A87"/>
    <w:rsid w:val="002012F1"/>
    <w:rsid w:val="00202F68"/>
    <w:rsid w:val="00205A18"/>
    <w:rsid w:val="00206002"/>
    <w:rsid w:val="0020656A"/>
    <w:rsid w:val="00212D28"/>
    <w:rsid w:val="00224073"/>
    <w:rsid w:val="00232164"/>
    <w:rsid w:val="0023310D"/>
    <w:rsid w:val="00234B4B"/>
    <w:rsid w:val="00234DE5"/>
    <w:rsid w:val="00240E27"/>
    <w:rsid w:val="00241A4A"/>
    <w:rsid w:val="002452C0"/>
    <w:rsid w:val="00251155"/>
    <w:rsid w:val="0025324D"/>
    <w:rsid w:val="002613E8"/>
    <w:rsid w:val="00263441"/>
    <w:rsid w:val="002655EA"/>
    <w:rsid w:val="00265F5E"/>
    <w:rsid w:val="00274916"/>
    <w:rsid w:val="002773AF"/>
    <w:rsid w:val="0029271B"/>
    <w:rsid w:val="00296D2D"/>
    <w:rsid w:val="002A1029"/>
    <w:rsid w:val="002A18DF"/>
    <w:rsid w:val="002A4C71"/>
    <w:rsid w:val="002C16ED"/>
    <w:rsid w:val="002C6912"/>
    <w:rsid w:val="002C6AE0"/>
    <w:rsid w:val="002C7EB4"/>
    <w:rsid w:val="002F5BBE"/>
    <w:rsid w:val="002F7E73"/>
    <w:rsid w:val="00307D9C"/>
    <w:rsid w:val="003139EC"/>
    <w:rsid w:val="00313ACE"/>
    <w:rsid w:val="0031637A"/>
    <w:rsid w:val="00320969"/>
    <w:rsid w:val="003220B0"/>
    <w:rsid w:val="003241A6"/>
    <w:rsid w:val="00333425"/>
    <w:rsid w:val="00343B53"/>
    <w:rsid w:val="00345EE6"/>
    <w:rsid w:val="00347C51"/>
    <w:rsid w:val="003508CA"/>
    <w:rsid w:val="003514BC"/>
    <w:rsid w:val="00351D52"/>
    <w:rsid w:val="00365E64"/>
    <w:rsid w:val="00381DF7"/>
    <w:rsid w:val="0038398C"/>
    <w:rsid w:val="00384229"/>
    <w:rsid w:val="003850B1"/>
    <w:rsid w:val="00386948"/>
    <w:rsid w:val="00393243"/>
    <w:rsid w:val="003948D5"/>
    <w:rsid w:val="003A492D"/>
    <w:rsid w:val="003A516A"/>
    <w:rsid w:val="003B2325"/>
    <w:rsid w:val="003C5108"/>
    <w:rsid w:val="003C5571"/>
    <w:rsid w:val="003E0960"/>
    <w:rsid w:val="003E165C"/>
    <w:rsid w:val="003E3600"/>
    <w:rsid w:val="003E6505"/>
    <w:rsid w:val="003F00CA"/>
    <w:rsid w:val="003F0903"/>
    <w:rsid w:val="003F3A79"/>
    <w:rsid w:val="003F70A0"/>
    <w:rsid w:val="003F7617"/>
    <w:rsid w:val="00404332"/>
    <w:rsid w:val="00404B5D"/>
    <w:rsid w:val="004054F3"/>
    <w:rsid w:val="004075BC"/>
    <w:rsid w:val="0041572A"/>
    <w:rsid w:val="00416E71"/>
    <w:rsid w:val="00417260"/>
    <w:rsid w:val="00422DAD"/>
    <w:rsid w:val="00432BC2"/>
    <w:rsid w:val="00437393"/>
    <w:rsid w:val="00450D64"/>
    <w:rsid w:val="00450EF7"/>
    <w:rsid w:val="0046039B"/>
    <w:rsid w:val="004610C7"/>
    <w:rsid w:val="00471FA8"/>
    <w:rsid w:val="00472336"/>
    <w:rsid w:val="0047473C"/>
    <w:rsid w:val="0047722E"/>
    <w:rsid w:val="00490772"/>
    <w:rsid w:val="00492A56"/>
    <w:rsid w:val="00495278"/>
    <w:rsid w:val="004A14DB"/>
    <w:rsid w:val="004A2509"/>
    <w:rsid w:val="004B5587"/>
    <w:rsid w:val="004D0FFB"/>
    <w:rsid w:val="004D2410"/>
    <w:rsid w:val="004D4435"/>
    <w:rsid w:val="004D474F"/>
    <w:rsid w:val="004D4A86"/>
    <w:rsid w:val="004D7AFA"/>
    <w:rsid w:val="004E05DD"/>
    <w:rsid w:val="004E27C5"/>
    <w:rsid w:val="004E791C"/>
    <w:rsid w:val="004F4266"/>
    <w:rsid w:val="004F5CCD"/>
    <w:rsid w:val="004F63AD"/>
    <w:rsid w:val="00502217"/>
    <w:rsid w:val="00503BB0"/>
    <w:rsid w:val="00503C2E"/>
    <w:rsid w:val="00511C30"/>
    <w:rsid w:val="0051482D"/>
    <w:rsid w:val="00515B8F"/>
    <w:rsid w:val="00520AA9"/>
    <w:rsid w:val="00527CEF"/>
    <w:rsid w:val="0053012F"/>
    <w:rsid w:val="0056189D"/>
    <w:rsid w:val="00566A59"/>
    <w:rsid w:val="00570572"/>
    <w:rsid w:val="00572993"/>
    <w:rsid w:val="00574F8A"/>
    <w:rsid w:val="005750DC"/>
    <w:rsid w:val="00582E61"/>
    <w:rsid w:val="00593D84"/>
    <w:rsid w:val="005A562B"/>
    <w:rsid w:val="005D32DB"/>
    <w:rsid w:val="005D5C8E"/>
    <w:rsid w:val="005D7F66"/>
    <w:rsid w:val="005F7E72"/>
    <w:rsid w:val="00605054"/>
    <w:rsid w:val="00605838"/>
    <w:rsid w:val="006061C2"/>
    <w:rsid w:val="00607B13"/>
    <w:rsid w:val="006107B0"/>
    <w:rsid w:val="00611921"/>
    <w:rsid w:val="0061200A"/>
    <w:rsid w:val="00613B1F"/>
    <w:rsid w:val="006156D8"/>
    <w:rsid w:val="006208FC"/>
    <w:rsid w:val="00621EC2"/>
    <w:rsid w:val="00637C18"/>
    <w:rsid w:val="00657F5F"/>
    <w:rsid w:val="006601FF"/>
    <w:rsid w:val="0066477B"/>
    <w:rsid w:val="006806AB"/>
    <w:rsid w:val="00683001"/>
    <w:rsid w:val="00691685"/>
    <w:rsid w:val="006A0595"/>
    <w:rsid w:val="006B2A4C"/>
    <w:rsid w:val="006B552B"/>
    <w:rsid w:val="006B6405"/>
    <w:rsid w:val="006B7810"/>
    <w:rsid w:val="006D7123"/>
    <w:rsid w:val="006E1024"/>
    <w:rsid w:val="006E4D51"/>
    <w:rsid w:val="006F0B7E"/>
    <w:rsid w:val="006F13E7"/>
    <w:rsid w:val="007006E0"/>
    <w:rsid w:val="00703ABD"/>
    <w:rsid w:val="00705E94"/>
    <w:rsid w:val="007076CF"/>
    <w:rsid w:val="00714D47"/>
    <w:rsid w:val="00727386"/>
    <w:rsid w:val="00734D48"/>
    <w:rsid w:val="007366FE"/>
    <w:rsid w:val="00744081"/>
    <w:rsid w:val="007502D8"/>
    <w:rsid w:val="007503B0"/>
    <w:rsid w:val="007519FE"/>
    <w:rsid w:val="00753851"/>
    <w:rsid w:val="00757DFA"/>
    <w:rsid w:val="007640A5"/>
    <w:rsid w:val="00767666"/>
    <w:rsid w:val="0077030B"/>
    <w:rsid w:val="00770A05"/>
    <w:rsid w:val="00774576"/>
    <w:rsid w:val="00774A71"/>
    <w:rsid w:val="00775D2A"/>
    <w:rsid w:val="00777814"/>
    <w:rsid w:val="00781F5B"/>
    <w:rsid w:val="007863CF"/>
    <w:rsid w:val="00790BCA"/>
    <w:rsid w:val="00793A00"/>
    <w:rsid w:val="007963A8"/>
    <w:rsid w:val="007A5529"/>
    <w:rsid w:val="007B07D0"/>
    <w:rsid w:val="007B4AC5"/>
    <w:rsid w:val="007C4AF7"/>
    <w:rsid w:val="007C4F4C"/>
    <w:rsid w:val="007C6B12"/>
    <w:rsid w:val="007D129A"/>
    <w:rsid w:val="007D2A4B"/>
    <w:rsid w:val="007D53CC"/>
    <w:rsid w:val="007E25AC"/>
    <w:rsid w:val="007F1C19"/>
    <w:rsid w:val="00804095"/>
    <w:rsid w:val="00807AAD"/>
    <w:rsid w:val="00816767"/>
    <w:rsid w:val="008273C8"/>
    <w:rsid w:val="00830F73"/>
    <w:rsid w:val="00842194"/>
    <w:rsid w:val="00842B97"/>
    <w:rsid w:val="008452C1"/>
    <w:rsid w:val="008552C5"/>
    <w:rsid w:val="00865B8C"/>
    <w:rsid w:val="00870756"/>
    <w:rsid w:val="00871D5D"/>
    <w:rsid w:val="00871DCB"/>
    <w:rsid w:val="00891381"/>
    <w:rsid w:val="00891F65"/>
    <w:rsid w:val="0089355D"/>
    <w:rsid w:val="008A104A"/>
    <w:rsid w:val="008A1124"/>
    <w:rsid w:val="008A3E39"/>
    <w:rsid w:val="008B1958"/>
    <w:rsid w:val="008B3910"/>
    <w:rsid w:val="008B5853"/>
    <w:rsid w:val="008C0F1C"/>
    <w:rsid w:val="008D636D"/>
    <w:rsid w:val="008E567A"/>
    <w:rsid w:val="008E5CC7"/>
    <w:rsid w:val="008F2CB0"/>
    <w:rsid w:val="00902E93"/>
    <w:rsid w:val="00904C60"/>
    <w:rsid w:val="00905939"/>
    <w:rsid w:val="00905B28"/>
    <w:rsid w:val="00906305"/>
    <w:rsid w:val="00914993"/>
    <w:rsid w:val="009159E8"/>
    <w:rsid w:val="00915E94"/>
    <w:rsid w:val="009251FE"/>
    <w:rsid w:val="00934045"/>
    <w:rsid w:val="00935A9E"/>
    <w:rsid w:val="009406E7"/>
    <w:rsid w:val="009462F5"/>
    <w:rsid w:val="009472CA"/>
    <w:rsid w:val="009474CB"/>
    <w:rsid w:val="00952E74"/>
    <w:rsid w:val="00964689"/>
    <w:rsid w:val="00967726"/>
    <w:rsid w:val="00972094"/>
    <w:rsid w:val="00972FD6"/>
    <w:rsid w:val="00976C66"/>
    <w:rsid w:val="009820EF"/>
    <w:rsid w:val="00982110"/>
    <w:rsid w:val="0098666E"/>
    <w:rsid w:val="00987811"/>
    <w:rsid w:val="009A000B"/>
    <w:rsid w:val="009A20DF"/>
    <w:rsid w:val="009A2ED6"/>
    <w:rsid w:val="009A5EDE"/>
    <w:rsid w:val="009B215B"/>
    <w:rsid w:val="009B3C89"/>
    <w:rsid w:val="009B3FFB"/>
    <w:rsid w:val="009B65B1"/>
    <w:rsid w:val="009C022B"/>
    <w:rsid w:val="009C4DCD"/>
    <w:rsid w:val="009D170A"/>
    <w:rsid w:val="009D18C8"/>
    <w:rsid w:val="009D5540"/>
    <w:rsid w:val="009F02CA"/>
    <w:rsid w:val="009F0A9E"/>
    <w:rsid w:val="009F212F"/>
    <w:rsid w:val="009F54E1"/>
    <w:rsid w:val="009F6066"/>
    <w:rsid w:val="00A04F8B"/>
    <w:rsid w:val="00A06F96"/>
    <w:rsid w:val="00A10C90"/>
    <w:rsid w:val="00A16962"/>
    <w:rsid w:val="00A2689F"/>
    <w:rsid w:val="00A32D9D"/>
    <w:rsid w:val="00A34003"/>
    <w:rsid w:val="00A34D5C"/>
    <w:rsid w:val="00A4334B"/>
    <w:rsid w:val="00A5432A"/>
    <w:rsid w:val="00A547B8"/>
    <w:rsid w:val="00A60E71"/>
    <w:rsid w:val="00A622DB"/>
    <w:rsid w:val="00A62B88"/>
    <w:rsid w:val="00A653C5"/>
    <w:rsid w:val="00A66F7F"/>
    <w:rsid w:val="00A70C42"/>
    <w:rsid w:val="00A860E5"/>
    <w:rsid w:val="00A92F58"/>
    <w:rsid w:val="00AA0CF2"/>
    <w:rsid w:val="00AA0F8F"/>
    <w:rsid w:val="00AB7C6A"/>
    <w:rsid w:val="00AC39AF"/>
    <w:rsid w:val="00AC4CC5"/>
    <w:rsid w:val="00AD4035"/>
    <w:rsid w:val="00AD544C"/>
    <w:rsid w:val="00AE2D62"/>
    <w:rsid w:val="00AE3219"/>
    <w:rsid w:val="00AE411B"/>
    <w:rsid w:val="00AE4439"/>
    <w:rsid w:val="00AE4BE4"/>
    <w:rsid w:val="00AF2F4C"/>
    <w:rsid w:val="00B00891"/>
    <w:rsid w:val="00B00975"/>
    <w:rsid w:val="00B0349E"/>
    <w:rsid w:val="00B07EA6"/>
    <w:rsid w:val="00B10A71"/>
    <w:rsid w:val="00B13384"/>
    <w:rsid w:val="00B14333"/>
    <w:rsid w:val="00B30429"/>
    <w:rsid w:val="00B32DE3"/>
    <w:rsid w:val="00B33D11"/>
    <w:rsid w:val="00B3545C"/>
    <w:rsid w:val="00B37484"/>
    <w:rsid w:val="00B443A0"/>
    <w:rsid w:val="00B44EF8"/>
    <w:rsid w:val="00B51D87"/>
    <w:rsid w:val="00B5317F"/>
    <w:rsid w:val="00B56149"/>
    <w:rsid w:val="00B6776D"/>
    <w:rsid w:val="00B75246"/>
    <w:rsid w:val="00B76E1B"/>
    <w:rsid w:val="00B77090"/>
    <w:rsid w:val="00B773FC"/>
    <w:rsid w:val="00B8107F"/>
    <w:rsid w:val="00B8120C"/>
    <w:rsid w:val="00B837AD"/>
    <w:rsid w:val="00B852DE"/>
    <w:rsid w:val="00B85508"/>
    <w:rsid w:val="00B85F42"/>
    <w:rsid w:val="00BA6093"/>
    <w:rsid w:val="00BA685A"/>
    <w:rsid w:val="00BC3245"/>
    <w:rsid w:val="00BC3341"/>
    <w:rsid w:val="00BC4D16"/>
    <w:rsid w:val="00BC720F"/>
    <w:rsid w:val="00BD0B7E"/>
    <w:rsid w:val="00BD0EF8"/>
    <w:rsid w:val="00BD5501"/>
    <w:rsid w:val="00BE7371"/>
    <w:rsid w:val="00BE783F"/>
    <w:rsid w:val="00BF1D1B"/>
    <w:rsid w:val="00BF242B"/>
    <w:rsid w:val="00C01FE3"/>
    <w:rsid w:val="00C042C2"/>
    <w:rsid w:val="00C06BB2"/>
    <w:rsid w:val="00C10759"/>
    <w:rsid w:val="00C13FFA"/>
    <w:rsid w:val="00C20254"/>
    <w:rsid w:val="00C21F5B"/>
    <w:rsid w:val="00C23B88"/>
    <w:rsid w:val="00C25AED"/>
    <w:rsid w:val="00C27A2D"/>
    <w:rsid w:val="00C36076"/>
    <w:rsid w:val="00C369CF"/>
    <w:rsid w:val="00C44A25"/>
    <w:rsid w:val="00C524A1"/>
    <w:rsid w:val="00C53146"/>
    <w:rsid w:val="00C55138"/>
    <w:rsid w:val="00C567E7"/>
    <w:rsid w:val="00C57035"/>
    <w:rsid w:val="00C57FB3"/>
    <w:rsid w:val="00C60A36"/>
    <w:rsid w:val="00C63B43"/>
    <w:rsid w:val="00C700E2"/>
    <w:rsid w:val="00C709B0"/>
    <w:rsid w:val="00C73620"/>
    <w:rsid w:val="00C803D5"/>
    <w:rsid w:val="00C823A8"/>
    <w:rsid w:val="00C864A8"/>
    <w:rsid w:val="00C92549"/>
    <w:rsid w:val="00C94674"/>
    <w:rsid w:val="00C95E55"/>
    <w:rsid w:val="00CA2303"/>
    <w:rsid w:val="00CA33E4"/>
    <w:rsid w:val="00CA4529"/>
    <w:rsid w:val="00CB0AAE"/>
    <w:rsid w:val="00CB1DAD"/>
    <w:rsid w:val="00CB20BF"/>
    <w:rsid w:val="00CB468A"/>
    <w:rsid w:val="00CB4BF6"/>
    <w:rsid w:val="00CB61E7"/>
    <w:rsid w:val="00CC013C"/>
    <w:rsid w:val="00CC15C8"/>
    <w:rsid w:val="00CC16AE"/>
    <w:rsid w:val="00CC2247"/>
    <w:rsid w:val="00CC4C50"/>
    <w:rsid w:val="00CC519A"/>
    <w:rsid w:val="00CC61D7"/>
    <w:rsid w:val="00CC73B6"/>
    <w:rsid w:val="00CD6F39"/>
    <w:rsid w:val="00CE38DB"/>
    <w:rsid w:val="00CF0838"/>
    <w:rsid w:val="00CF32D3"/>
    <w:rsid w:val="00CF5F04"/>
    <w:rsid w:val="00CF6A1A"/>
    <w:rsid w:val="00CF7002"/>
    <w:rsid w:val="00D00284"/>
    <w:rsid w:val="00D10F69"/>
    <w:rsid w:val="00D1123A"/>
    <w:rsid w:val="00D115B3"/>
    <w:rsid w:val="00D135E3"/>
    <w:rsid w:val="00D1365F"/>
    <w:rsid w:val="00D16BAC"/>
    <w:rsid w:val="00D202A1"/>
    <w:rsid w:val="00D31CD5"/>
    <w:rsid w:val="00D468BC"/>
    <w:rsid w:val="00D5205F"/>
    <w:rsid w:val="00D601C1"/>
    <w:rsid w:val="00D645B5"/>
    <w:rsid w:val="00D66277"/>
    <w:rsid w:val="00D675FF"/>
    <w:rsid w:val="00D80904"/>
    <w:rsid w:val="00D90311"/>
    <w:rsid w:val="00D934E3"/>
    <w:rsid w:val="00D9571F"/>
    <w:rsid w:val="00DA180D"/>
    <w:rsid w:val="00DA24DF"/>
    <w:rsid w:val="00DA6DEE"/>
    <w:rsid w:val="00DC2A0E"/>
    <w:rsid w:val="00DC7AEE"/>
    <w:rsid w:val="00DD5182"/>
    <w:rsid w:val="00DD5A34"/>
    <w:rsid w:val="00DD5B15"/>
    <w:rsid w:val="00DE59C1"/>
    <w:rsid w:val="00DE7637"/>
    <w:rsid w:val="00DF0072"/>
    <w:rsid w:val="00DF09AF"/>
    <w:rsid w:val="00DF256C"/>
    <w:rsid w:val="00E07019"/>
    <w:rsid w:val="00E220EC"/>
    <w:rsid w:val="00E22AF5"/>
    <w:rsid w:val="00E240FD"/>
    <w:rsid w:val="00E3438B"/>
    <w:rsid w:val="00E37982"/>
    <w:rsid w:val="00E41E5E"/>
    <w:rsid w:val="00E4247E"/>
    <w:rsid w:val="00E42DFC"/>
    <w:rsid w:val="00E445B2"/>
    <w:rsid w:val="00E450DC"/>
    <w:rsid w:val="00E53F10"/>
    <w:rsid w:val="00E54809"/>
    <w:rsid w:val="00E54F8D"/>
    <w:rsid w:val="00E620C6"/>
    <w:rsid w:val="00E65F9E"/>
    <w:rsid w:val="00E66CF8"/>
    <w:rsid w:val="00E71E09"/>
    <w:rsid w:val="00E7587C"/>
    <w:rsid w:val="00E83E3B"/>
    <w:rsid w:val="00E872C5"/>
    <w:rsid w:val="00E90F8F"/>
    <w:rsid w:val="00E9766F"/>
    <w:rsid w:val="00E97ABB"/>
    <w:rsid w:val="00EA3A29"/>
    <w:rsid w:val="00EA4064"/>
    <w:rsid w:val="00EA68B1"/>
    <w:rsid w:val="00EC1469"/>
    <w:rsid w:val="00EC21B7"/>
    <w:rsid w:val="00EC3183"/>
    <w:rsid w:val="00ED0F3B"/>
    <w:rsid w:val="00ED3A8E"/>
    <w:rsid w:val="00EF7B6E"/>
    <w:rsid w:val="00F07F62"/>
    <w:rsid w:val="00F255E3"/>
    <w:rsid w:val="00F274BD"/>
    <w:rsid w:val="00F33455"/>
    <w:rsid w:val="00F37A8E"/>
    <w:rsid w:val="00F52067"/>
    <w:rsid w:val="00F52083"/>
    <w:rsid w:val="00F660CF"/>
    <w:rsid w:val="00F666BE"/>
    <w:rsid w:val="00F666EA"/>
    <w:rsid w:val="00F71B97"/>
    <w:rsid w:val="00F76903"/>
    <w:rsid w:val="00F809CB"/>
    <w:rsid w:val="00F8251A"/>
    <w:rsid w:val="00F871CC"/>
    <w:rsid w:val="00F90BFD"/>
    <w:rsid w:val="00F90D7E"/>
    <w:rsid w:val="00FA04AE"/>
    <w:rsid w:val="00FA1590"/>
    <w:rsid w:val="00FA294F"/>
    <w:rsid w:val="00FA6959"/>
    <w:rsid w:val="00FE1909"/>
    <w:rsid w:val="00FE7BD6"/>
    <w:rsid w:val="00FF2F14"/>
    <w:rsid w:val="00FF3CF4"/>
    <w:rsid w:val="00FF3D0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F82E7E3"/>
  <w15:chartTrackingRefBased/>
  <w15:docId w15:val="{1C64F8FE-A6BC-4633-AE21-9FD54BC6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094"/>
  </w:style>
  <w:style w:type="paragraph" w:styleId="Heading1">
    <w:name w:val="heading 1"/>
    <w:basedOn w:val="Normal"/>
    <w:next w:val="Normal"/>
    <w:link w:val="Heading1Char"/>
    <w:uiPriority w:val="9"/>
    <w:qFormat/>
    <w:rsid w:val="003F70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70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F70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70A0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3F7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0A0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F7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70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F70A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03BB0"/>
    <w:pPr>
      <w:widowControl w:val="0"/>
      <w:autoSpaceDE w:val="0"/>
      <w:autoSpaceDN w:val="0"/>
      <w:adjustRightInd w:val="0"/>
      <w:spacing w:after="0" w:line="240" w:lineRule="auto"/>
      <w:ind w:left="768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3BB0"/>
    <w:rPr>
      <w:rFonts w:ascii="Times New Roman" w:eastAsia="Times New Roman" w:hAnsi="Times New Roman" w:cs="Times New Roman"/>
      <w:noProof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03B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E3600"/>
    <w:pPr>
      <w:tabs>
        <w:tab w:val="right" w:leader="dot" w:pos="9062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51D87"/>
    <w:pPr>
      <w:tabs>
        <w:tab w:val="right" w:leader="dot" w:pos="9062"/>
      </w:tabs>
      <w:spacing w:after="100"/>
      <w:ind w:left="220"/>
    </w:pPr>
    <w:rPr>
      <w:rFonts w:ascii="Times New Roman" w:hAnsi="Times New Roman" w:cs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509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509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customStyle="1" w:styleId="paragraph">
    <w:name w:val="paragraph"/>
    <w:basedOn w:val="Normal"/>
    <w:rsid w:val="0091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914993"/>
  </w:style>
  <w:style w:type="character" w:customStyle="1" w:styleId="eop">
    <w:name w:val="eop"/>
    <w:basedOn w:val="DefaultParagraphFont"/>
    <w:rsid w:val="00914993"/>
  </w:style>
  <w:style w:type="paragraph" w:styleId="Header">
    <w:name w:val="header"/>
    <w:basedOn w:val="Normal"/>
    <w:link w:val="HeaderChar"/>
    <w:uiPriority w:val="99"/>
    <w:unhideWhenUsed/>
    <w:rsid w:val="001E75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5F1"/>
  </w:style>
  <w:style w:type="paragraph" w:styleId="Footer">
    <w:name w:val="footer"/>
    <w:basedOn w:val="Normal"/>
    <w:link w:val="FooterChar"/>
    <w:uiPriority w:val="99"/>
    <w:unhideWhenUsed/>
    <w:rsid w:val="001E75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5F1"/>
  </w:style>
  <w:style w:type="paragraph" w:styleId="BalloonText">
    <w:name w:val="Balloon Text"/>
    <w:basedOn w:val="Normal"/>
    <w:link w:val="BalloonTextChar"/>
    <w:uiPriority w:val="99"/>
    <w:semiHidden/>
    <w:unhideWhenUsed/>
    <w:rsid w:val="00A62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62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5022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E97ABB"/>
    <w:pPr>
      <w:tabs>
        <w:tab w:val="right" w:leader="dot" w:pos="9062"/>
      </w:tabs>
      <w:spacing w:after="100"/>
      <w:ind w:left="440"/>
    </w:pPr>
    <w:rPr>
      <w:rFonts w:ascii="Times New Roman" w:eastAsiaTheme="majorEastAsia" w:hAnsi="Times New Roman" w:cs="Times New Roman"/>
      <w:b/>
      <w:color w:val="000000" w:themeColor="text1"/>
    </w:rPr>
  </w:style>
  <w:style w:type="paragraph" w:styleId="NoSpacing">
    <w:name w:val="No Spacing"/>
    <w:uiPriority w:val="1"/>
    <w:qFormat/>
    <w:rsid w:val="00AE3219"/>
    <w:pPr>
      <w:spacing w:after="0" w:line="240" w:lineRule="auto"/>
    </w:pPr>
    <w:rPr>
      <w:rFonts w:ascii="Calibri" w:eastAsia="Calibri" w:hAnsi="Calibri" w:cs="Times New Roman"/>
    </w:rPr>
  </w:style>
  <w:style w:type="table" w:styleId="GridTable1Light">
    <w:name w:val="Grid Table 1 Light"/>
    <w:basedOn w:val="TableNormal"/>
    <w:uiPriority w:val="46"/>
    <w:rsid w:val="000046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1">
    <w:name w:val="List Table 2 Accent 1"/>
    <w:basedOn w:val="TableNormal"/>
    <w:uiPriority w:val="47"/>
    <w:rsid w:val="0000463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5">
    <w:name w:val="Plain Table 5"/>
    <w:basedOn w:val="TableNormal"/>
    <w:uiPriority w:val="45"/>
    <w:rsid w:val="0000463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0046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00463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">
    <w:name w:val="List Table 1 Light"/>
    <w:basedOn w:val="TableNormal"/>
    <w:uiPriority w:val="46"/>
    <w:rsid w:val="000046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3">
    <w:name w:val="List Table 3 Accent 3"/>
    <w:basedOn w:val="TableNormal"/>
    <w:uiPriority w:val="48"/>
    <w:rsid w:val="0000463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046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462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7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AZJMDCZ6QSYZ-7492995-7312</_dlc_DocId>
    <_dlc_DocIdUrl xmlns="a494813a-d0d8-4dad-94cb-0d196f36ba15">
      <Url>https://ekoordinacije.vlada.hr/unutarnja-vanjska-politika/_layouts/15/DocIdRedir.aspx?ID=AZJMDCZ6QSYZ-7492995-7312</Url>
      <Description>AZJMDCZ6QSYZ-7492995-7312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D67AE-57AD-4570-9C16-EA5B463969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20450E-8D7C-4147-864B-3647D9F1E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57562-9316-4B98-8D97-43792D2A11A2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5A0A8EE-E22E-4036-BE8D-1A6848CF4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E5733C-2959-4A6C-9055-A12A3FF5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4273</Words>
  <Characters>24358</Characters>
  <Application>Microsoft Office Word</Application>
  <DocSecurity>0</DocSecurity>
  <Lines>202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28574</CharactersWithSpaces>
  <SharedDoc>false</SharedDoc>
  <HLinks>
    <vt:vector size="114" baseType="variant">
      <vt:variant>
        <vt:i4>1114174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_Toc67392098</vt:lpwstr>
      </vt:variant>
      <vt:variant>
        <vt:i4>1966142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_Toc67392097</vt:lpwstr>
      </vt:variant>
      <vt:variant>
        <vt:i4>2031678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_Toc67392096</vt:lpwstr>
      </vt:variant>
      <vt:variant>
        <vt:i4>1835070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_Toc67392095</vt:lpwstr>
      </vt:variant>
      <vt:variant>
        <vt:i4>1900606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_Toc67392094</vt:lpwstr>
      </vt:variant>
      <vt:variant>
        <vt:i4>1703998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_Toc67392093</vt:lpwstr>
      </vt:variant>
      <vt:variant>
        <vt:i4>1769534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_Toc67392092</vt:lpwstr>
      </vt:variant>
      <vt:variant>
        <vt:i4>1572926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_Toc67392091</vt:lpwstr>
      </vt:variant>
      <vt:variant>
        <vt:i4>1638462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_Toc67392090</vt:lpwstr>
      </vt:variant>
      <vt:variant>
        <vt:i4>1048639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_Toc67392089</vt:lpwstr>
      </vt:variant>
      <vt:variant>
        <vt:i4>1114175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_Toc67392088</vt:lpwstr>
      </vt:variant>
      <vt:variant>
        <vt:i4>1966143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_Toc67392087</vt:lpwstr>
      </vt:variant>
      <vt:variant>
        <vt:i4>2031679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_Toc67392086</vt:lpwstr>
      </vt:variant>
      <vt:variant>
        <vt:i4>1835071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_Toc67392085</vt:lpwstr>
      </vt:variant>
      <vt:variant>
        <vt:i4>1900607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_Toc67392084</vt:lpwstr>
      </vt:variant>
      <vt:variant>
        <vt:i4>1703999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_Toc67392083</vt:lpwstr>
      </vt:variant>
      <vt:variant>
        <vt:i4>1769535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_Toc67392082</vt:lpwstr>
      </vt:variant>
      <vt:variant>
        <vt:i4>1572927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_Toc67392081</vt:lpwstr>
      </vt:variant>
      <vt:variant>
        <vt:i4>5439590</vt:i4>
      </vt:variant>
      <vt:variant>
        <vt:i4>0</vt:i4>
      </vt:variant>
      <vt:variant>
        <vt:i4>0</vt:i4>
      </vt:variant>
      <vt:variant>
        <vt:i4>5</vt:i4>
      </vt:variant>
      <vt:variant>
        <vt:lpwstr>mailto:strategija@mrrfeu.hr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MRRFEU KT</dc:creator>
  <cp:keywords/>
  <dc:description/>
  <cp:lastModifiedBy>Mladen Duvnjak</cp:lastModifiedBy>
  <cp:revision>8</cp:revision>
  <cp:lastPrinted>2022-04-06T10:35:00Z</cp:lastPrinted>
  <dcterms:created xsi:type="dcterms:W3CDTF">2022-04-06T10:27:00Z</dcterms:created>
  <dcterms:modified xsi:type="dcterms:W3CDTF">2022-07-21T09:33:00Z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6694a888-5e38-49b0-9163-dfeb993bca3f</vt:lpwstr>
  </property>
</Properties>
</file>